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EA8" w:rsidRDefault="000F1BD6">
      <w:pPr>
        <w:ind w:firstLineChars="0" w:firstLine="0"/>
        <w:jc w:val="center"/>
        <w:rPr>
          <w:rFonts w:ascii="华文中宋" w:eastAsia="华文中宋" w:hAnsi="华文中宋" w:cs="华文中宋"/>
          <w:b/>
          <w:bCs/>
          <w:color w:val="000000" w:themeColor="text1"/>
          <w:sz w:val="36"/>
          <w:szCs w:val="36"/>
        </w:rPr>
      </w:pPr>
      <w:r>
        <w:rPr>
          <w:rFonts w:ascii="华文中宋" w:eastAsia="华文中宋" w:hAnsi="华文中宋" w:cs="华文中宋" w:hint="eastAsia"/>
          <w:b/>
          <w:bCs/>
          <w:color w:val="000000" w:themeColor="text1"/>
          <w:sz w:val="36"/>
          <w:szCs w:val="36"/>
        </w:rPr>
        <w:t>深圳市风景园林</w:t>
      </w:r>
      <w:r w:rsidR="004235A5">
        <w:rPr>
          <w:rFonts w:ascii="华文中宋" w:eastAsia="华文中宋" w:hAnsi="华文中宋" w:cs="华文中宋" w:hint="eastAsia"/>
          <w:b/>
          <w:bCs/>
          <w:color w:val="000000" w:themeColor="text1"/>
          <w:sz w:val="36"/>
          <w:szCs w:val="36"/>
        </w:rPr>
        <w:t>协会关于开展</w:t>
      </w:r>
      <w:r w:rsidR="00011FEE">
        <w:rPr>
          <w:rFonts w:ascii="华文中宋" w:eastAsia="华文中宋" w:hAnsi="华文中宋" w:cs="华文中宋" w:hint="eastAsia"/>
          <w:b/>
          <w:bCs/>
          <w:color w:val="000000" w:themeColor="text1"/>
          <w:sz w:val="36"/>
          <w:szCs w:val="36"/>
        </w:rPr>
        <w:t>企业</w:t>
      </w:r>
    </w:p>
    <w:p w:rsidR="00E00EA8" w:rsidRDefault="00011FEE">
      <w:pPr>
        <w:ind w:firstLineChars="0" w:firstLine="0"/>
        <w:jc w:val="center"/>
        <w:rPr>
          <w:rFonts w:ascii="华文中宋" w:eastAsia="华文中宋" w:hAnsi="华文中宋" w:cs="Times New Roman"/>
          <w:b/>
          <w:bCs/>
          <w:color w:val="000000" w:themeColor="text1"/>
          <w:sz w:val="36"/>
          <w:szCs w:val="36"/>
        </w:rPr>
      </w:pPr>
      <w:r>
        <w:rPr>
          <w:rFonts w:ascii="华文中宋" w:eastAsia="华文中宋" w:hAnsi="华文中宋" w:cs="华文中宋" w:hint="eastAsia"/>
          <w:b/>
          <w:bCs/>
          <w:color w:val="000000" w:themeColor="text1"/>
          <w:sz w:val="36"/>
          <w:szCs w:val="36"/>
        </w:rPr>
        <w:t>信用等级评价工作的通知（</w:t>
      </w:r>
      <w:r w:rsidR="004235A5">
        <w:rPr>
          <w:rFonts w:ascii="华文中宋" w:eastAsia="华文中宋" w:hAnsi="华文中宋" w:cs="华文中宋" w:hint="eastAsia"/>
          <w:b/>
          <w:bCs/>
          <w:color w:val="000000" w:themeColor="text1"/>
          <w:sz w:val="36"/>
          <w:szCs w:val="36"/>
        </w:rPr>
        <w:t>征求意见稿</w:t>
      </w:r>
      <w:r>
        <w:rPr>
          <w:rFonts w:ascii="华文中宋" w:eastAsia="华文中宋" w:hAnsi="华文中宋" w:cs="华文中宋" w:hint="eastAsia"/>
          <w:b/>
          <w:bCs/>
          <w:color w:val="000000" w:themeColor="text1"/>
          <w:sz w:val="36"/>
          <w:szCs w:val="36"/>
        </w:rPr>
        <w:t>）</w:t>
      </w:r>
    </w:p>
    <w:p w:rsidR="00E00EA8" w:rsidRDefault="004235A5">
      <w:pPr>
        <w:ind w:firstLineChars="0" w:firstLine="0"/>
        <w:jc w:val="left"/>
        <w:rPr>
          <w:rFonts w:ascii="仿宋_GB2312" w:eastAsia="仿宋_GB2312" w:cs="Times New Roman"/>
          <w:color w:val="000000" w:themeColor="text1"/>
          <w:sz w:val="32"/>
          <w:szCs w:val="32"/>
        </w:rPr>
      </w:pPr>
      <w:r>
        <w:rPr>
          <w:rFonts w:ascii="仿宋_GB2312" w:eastAsia="仿宋_GB2312" w:cs="Times New Roman" w:hint="eastAsia"/>
          <w:color w:val="000000" w:themeColor="text1"/>
          <w:sz w:val="32"/>
          <w:szCs w:val="32"/>
        </w:rPr>
        <w:t>深圳市园林绿化各</w:t>
      </w:r>
      <w:r w:rsidR="00011FEE">
        <w:rPr>
          <w:rFonts w:ascii="仿宋_GB2312" w:eastAsia="仿宋_GB2312" w:cs="Times New Roman" w:hint="eastAsia"/>
          <w:color w:val="000000" w:themeColor="text1"/>
          <w:sz w:val="32"/>
          <w:szCs w:val="32"/>
        </w:rPr>
        <w:t>企业</w:t>
      </w:r>
      <w:r>
        <w:rPr>
          <w:rFonts w:ascii="仿宋_GB2312" w:eastAsia="仿宋_GB2312" w:cs="Times New Roman" w:hint="eastAsia"/>
          <w:color w:val="000000" w:themeColor="text1"/>
          <w:sz w:val="32"/>
          <w:szCs w:val="32"/>
        </w:rPr>
        <w:t>单位</w:t>
      </w:r>
      <w:r w:rsidR="00011FEE">
        <w:rPr>
          <w:rFonts w:ascii="仿宋_GB2312" w:eastAsia="仿宋_GB2312" w:cs="Times New Roman" w:hint="eastAsia"/>
          <w:color w:val="000000" w:themeColor="text1"/>
          <w:sz w:val="32"/>
          <w:szCs w:val="32"/>
        </w:rPr>
        <w:t>：</w:t>
      </w:r>
    </w:p>
    <w:p w:rsidR="00E00EA8" w:rsidRDefault="00011FEE">
      <w:pPr>
        <w:ind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为</w:t>
      </w:r>
      <w:r w:rsidR="000F1BD6">
        <w:rPr>
          <w:rFonts w:ascii="仿宋_GB2312" w:eastAsia="仿宋_GB2312" w:cs="仿宋_GB2312" w:hint="eastAsia"/>
          <w:color w:val="000000" w:themeColor="text1"/>
          <w:sz w:val="32"/>
          <w:szCs w:val="32"/>
        </w:rPr>
        <w:t>了推进园林绿化行业信用体系建设，健全园林绿化建设市场监管体制，</w:t>
      </w:r>
      <w:r w:rsidR="004235A5">
        <w:rPr>
          <w:rFonts w:ascii="仿宋_GB2312" w:eastAsia="仿宋_GB2312" w:cs="仿宋_GB2312" w:hint="eastAsia"/>
          <w:color w:val="000000" w:themeColor="text1"/>
          <w:sz w:val="32"/>
          <w:szCs w:val="32"/>
        </w:rPr>
        <w:t>构建以信用为核心的市场监管机</w:t>
      </w:r>
      <w:r>
        <w:rPr>
          <w:rFonts w:ascii="仿宋_GB2312" w:eastAsia="仿宋_GB2312" w:cs="仿宋_GB2312" w:hint="eastAsia"/>
          <w:color w:val="000000" w:themeColor="text1"/>
          <w:sz w:val="32"/>
          <w:szCs w:val="32"/>
        </w:rPr>
        <w:t>制，营造公平诚信的园林绿化市场环境，</w:t>
      </w:r>
      <w:r w:rsidR="00E17C70">
        <w:rPr>
          <w:rFonts w:ascii="仿宋_GB2312" w:eastAsia="仿宋_GB2312" w:cs="仿宋_GB2312" w:hint="eastAsia"/>
          <w:color w:val="000000" w:themeColor="text1"/>
          <w:sz w:val="32"/>
          <w:szCs w:val="32"/>
        </w:rPr>
        <w:t>根</w:t>
      </w:r>
      <w:r>
        <w:rPr>
          <w:rFonts w:ascii="仿宋_GB2312" w:eastAsia="仿宋_GB2312" w:cs="仿宋_GB2312" w:hint="eastAsia"/>
          <w:color w:val="000000" w:themeColor="text1"/>
          <w:sz w:val="32"/>
          <w:szCs w:val="32"/>
        </w:rPr>
        <w:t>据《</w:t>
      </w:r>
      <w:r>
        <w:rPr>
          <w:rFonts w:ascii="仿宋_GB2312" w:eastAsia="仿宋_GB2312" w:cs="仿宋_GB2312" w:hint="eastAsia"/>
          <w:bCs/>
          <w:color w:val="000000" w:themeColor="text1"/>
          <w:sz w:val="32"/>
          <w:szCs w:val="32"/>
        </w:rPr>
        <w:t>国务院关于建立完善守信联合激励和失信联合惩戒制度加快推进社会诚信建设的指导意见</w:t>
      </w:r>
      <w:r>
        <w:rPr>
          <w:rFonts w:ascii="仿宋_GB2312" w:eastAsia="仿宋_GB2312" w:cs="仿宋_GB2312" w:hint="eastAsia"/>
          <w:color w:val="000000" w:themeColor="text1"/>
          <w:sz w:val="32"/>
          <w:szCs w:val="32"/>
        </w:rPr>
        <w:t>》（国发[2016]33号）</w:t>
      </w:r>
      <w:r w:rsidR="000F1BD6">
        <w:rPr>
          <w:rFonts w:ascii="仿宋_GB2312" w:eastAsia="仿宋_GB2312" w:cs="仿宋_GB2312" w:hint="eastAsia"/>
          <w:color w:val="000000" w:themeColor="text1"/>
          <w:sz w:val="32"/>
          <w:szCs w:val="32"/>
        </w:rPr>
        <w:t>、《国务院关于加强政务诚信建设的指导意见》（</w:t>
      </w:r>
      <w:r w:rsidR="00D50E45">
        <w:rPr>
          <w:rFonts w:ascii="仿宋_GB2312" w:eastAsia="仿宋_GB2312" w:cs="仿宋_GB2312" w:hint="eastAsia"/>
          <w:color w:val="000000" w:themeColor="text1"/>
          <w:sz w:val="32"/>
          <w:szCs w:val="32"/>
        </w:rPr>
        <w:t>国发【2016】76号</w:t>
      </w:r>
      <w:r w:rsidR="000F1BD6">
        <w:rPr>
          <w:rFonts w:ascii="仿宋_GB2312" w:eastAsia="仿宋_GB2312" w:cs="仿宋_GB2312" w:hint="eastAsia"/>
          <w:color w:val="000000" w:themeColor="text1"/>
          <w:sz w:val="32"/>
          <w:szCs w:val="32"/>
        </w:rPr>
        <w:t>）</w:t>
      </w:r>
      <w:r w:rsidR="00D50E45">
        <w:rPr>
          <w:rFonts w:ascii="仿宋_GB2312" w:eastAsia="仿宋_GB2312" w:cs="仿宋_GB2312" w:hint="eastAsia"/>
          <w:color w:val="000000" w:themeColor="text1"/>
          <w:sz w:val="32"/>
          <w:szCs w:val="32"/>
        </w:rPr>
        <w:t>和《广东省住房和城乡建设厅关于城市园林绿化企业资质核准取消后有关工作的通知》（粤建城函【2017】2294号）等</w:t>
      </w:r>
      <w:r w:rsidR="00E17C70">
        <w:rPr>
          <w:rFonts w:ascii="仿宋_GB2312" w:eastAsia="仿宋_GB2312" w:cs="仿宋_GB2312" w:hint="eastAsia"/>
          <w:color w:val="000000" w:themeColor="text1"/>
          <w:sz w:val="32"/>
          <w:szCs w:val="32"/>
        </w:rPr>
        <w:t>文件</w:t>
      </w:r>
      <w:r w:rsidR="00D50E45">
        <w:rPr>
          <w:rFonts w:ascii="仿宋_GB2312" w:eastAsia="仿宋_GB2312" w:cs="仿宋_GB2312" w:hint="eastAsia"/>
          <w:color w:val="000000" w:themeColor="text1"/>
          <w:sz w:val="32"/>
          <w:szCs w:val="32"/>
        </w:rPr>
        <w:t>要求，结合深圳园林绿化行业特点</w:t>
      </w:r>
      <w:r w:rsidR="004235A5">
        <w:rPr>
          <w:rFonts w:ascii="仿宋_GB2312" w:eastAsia="仿宋_GB2312" w:cs="仿宋_GB2312" w:hint="eastAsia"/>
          <w:color w:val="000000" w:themeColor="text1"/>
          <w:sz w:val="32"/>
          <w:szCs w:val="32"/>
        </w:rPr>
        <w:t>，开展</w:t>
      </w:r>
      <w:r>
        <w:rPr>
          <w:rFonts w:ascii="仿宋_GB2312" w:eastAsia="仿宋_GB2312" w:cs="仿宋_GB2312" w:hint="eastAsia"/>
          <w:color w:val="000000" w:themeColor="text1"/>
          <w:sz w:val="32"/>
          <w:szCs w:val="32"/>
        </w:rPr>
        <w:t>企业信用等级评价工作。</w:t>
      </w:r>
    </w:p>
    <w:p w:rsidR="00E00EA8" w:rsidRDefault="00011FEE">
      <w:pPr>
        <w:ind w:firstLine="640"/>
        <w:rPr>
          <w:rFonts w:ascii="黑体" w:eastAsia="黑体" w:hAnsi="黑体" w:cs="Times New Roman"/>
          <w:color w:val="000000" w:themeColor="text1"/>
          <w:sz w:val="32"/>
          <w:szCs w:val="32"/>
        </w:rPr>
      </w:pPr>
      <w:r>
        <w:rPr>
          <w:rFonts w:ascii="黑体" w:eastAsia="黑体" w:hAnsi="黑体" w:cs="黑体" w:hint="eastAsia"/>
          <w:color w:val="000000" w:themeColor="text1"/>
          <w:sz w:val="32"/>
          <w:szCs w:val="32"/>
        </w:rPr>
        <w:t>一、信用等级评价对象</w:t>
      </w:r>
    </w:p>
    <w:p w:rsidR="00E00EA8" w:rsidRDefault="00011FEE">
      <w:pPr>
        <w:ind w:firstLine="640"/>
        <w:rPr>
          <w:rFonts w:ascii="仿宋_GB2312" w:eastAsia="仿宋_GB2312" w:cs="Times New Roman"/>
          <w:color w:val="000000" w:themeColor="text1"/>
          <w:sz w:val="32"/>
          <w:szCs w:val="32"/>
        </w:rPr>
      </w:pPr>
      <w:r>
        <w:rPr>
          <w:rFonts w:ascii="仿宋_GB2312" w:eastAsia="仿宋_GB2312" w:cs="仿宋_GB2312" w:hint="eastAsia"/>
          <w:color w:val="000000" w:themeColor="text1"/>
          <w:sz w:val="32"/>
          <w:szCs w:val="32"/>
        </w:rPr>
        <w:t>依法取得注册登记，具有独立法人资格，拥有固定办公场所、一定注册资本、专业技术人员等，在</w:t>
      </w:r>
      <w:r w:rsidR="00E17C70">
        <w:rPr>
          <w:rFonts w:ascii="仿宋_GB2312" w:eastAsia="仿宋_GB2312" w:cs="仿宋_GB2312" w:hint="eastAsia"/>
          <w:color w:val="000000" w:themeColor="text1"/>
          <w:sz w:val="32"/>
          <w:szCs w:val="32"/>
        </w:rPr>
        <w:t>深圳</w:t>
      </w:r>
      <w:r>
        <w:rPr>
          <w:rFonts w:ascii="仿宋_GB2312" w:eastAsia="仿宋_GB2312" w:cs="仿宋_GB2312" w:hint="eastAsia"/>
          <w:color w:val="000000" w:themeColor="text1"/>
          <w:sz w:val="32"/>
          <w:szCs w:val="32"/>
        </w:rPr>
        <w:t>市行政区域内从事园林绿化工程建设（含养护管理）等市场活动的企业。</w:t>
      </w:r>
    </w:p>
    <w:p w:rsidR="00FD0AA6" w:rsidRPr="00FD0AA6" w:rsidRDefault="00011FEE" w:rsidP="00FD0AA6">
      <w:pPr>
        <w:ind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二、信用等级评价内容</w:t>
      </w:r>
    </w:p>
    <w:p w:rsidR="00E00EA8" w:rsidRDefault="00011FEE">
      <w:pPr>
        <w:ind w:firstLine="643"/>
        <w:rPr>
          <w:rFonts w:ascii="仿宋_GB2312" w:eastAsia="仿宋_GB2312" w:cs="仿宋_GB2312"/>
          <w:color w:val="000000" w:themeColor="text1"/>
          <w:sz w:val="32"/>
          <w:szCs w:val="32"/>
        </w:rPr>
      </w:pPr>
      <w:r>
        <w:rPr>
          <w:rFonts w:ascii="楷体" w:eastAsia="楷体" w:hAnsi="楷体" w:cs="楷体" w:hint="eastAsia"/>
          <w:b/>
          <w:bCs/>
          <w:color w:val="000000" w:themeColor="text1"/>
          <w:sz w:val="32"/>
          <w:szCs w:val="32"/>
        </w:rPr>
        <w:t>（一）</w:t>
      </w:r>
      <w:r w:rsidR="00FD0AA6">
        <w:rPr>
          <w:rFonts w:ascii="楷体" w:eastAsia="楷体" w:hAnsi="楷体" w:cs="楷体" w:hint="eastAsia"/>
          <w:b/>
          <w:bCs/>
          <w:color w:val="000000" w:themeColor="text1"/>
          <w:sz w:val="32"/>
          <w:szCs w:val="32"/>
        </w:rPr>
        <w:t>信用管理体系建设情况</w:t>
      </w:r>
      <w:r>
        <w:rPr>
          <w:rFonts w:ascii="楷体" w:eastAsia="楷体" w:hAnsi="楷体" w:cs="楷体" w:hint="eastAsia"/>
          <w:b/>
          <w:bCs/>
          <w:color w:val="000000" w:themeColor="text1"/>
          <w:sz w:val="32"/>
          <w:szCs w:val="32"/>
        </w:rPr>
        <w:t>。</w:t>
      </w:r>
      <w:r>
        <w:rPr>
          <w:rFonts w:ascii="仿宋_GB2312" w:eastAsia="仿宋_GB2312" w:cs="仿宋_GB2312" w:hint="eastAsia"/>
          <w:color w:val="000000" w:themeColor="text1"/>
          <w:sz w:val="32"/>
          <w:szCs w:val="32"/>
        </w:rPr>
        <w:t>主要有：</w:t>
      </w:r>
      <w:r w:rsidR="00FD0AA6">
        <w:rPr>
          <w:rFonts w:ascii="仿宋_GB2312" w:eastAsia="仿宋_GB2312" w:cs="仿宋_GB2312" w:hint="eastAsia"/>
          <w:color w:val="000000" w:themeColor="text1"/>
          <w:sz w:val="32"/>
          <w:szCs w:val="32"/>
        </w:rPr>
        <w:t>信用管理制度、信用管理机构和信用管理基本情况等。</w:t>
      </w:r>
    </w:p>
    <w:p w:rsidR="00FD0AA6" w:rsidRPr="00FD0AA6" w:rsidRDefault="009F61F1" w:rsidP="00FD0AA6">
      <w:pPr>
        <w:ind w:firstLine="643"/>
        <w:rPr>
          <w:rFonts w:ascii="仿宋_GB2312" w:eastAsia="仿宋_GB2312" w:cs="仿宋_GB2312"/>
          <w:color w:val="000000" w:themeColor="text1"/>
          <w:sz w:val="32"/>
          <w:szCs w:val="32"/>
        </w:rPr>
      </w:pPr>
      <w:r>
        <w:rPr>
          <w:rFonts w:ascii="楷体" w:eastAsia="楷体" w:hAnsi="楷体" w:cs="楷体" w:hint="eastAsia"/>
          <w:b/>
          <w:bCs/>
          <w:color w:val="000000" w:themeColor="text1"/>
          <w:sz w:val="32"/>
          <w:szCs w:val="32"/>
        </w:rPr>
        <w:t>（二</w:t>
      </w:r>
      <w:r w:rsidR="00FD0AA6">
        <w:rPr>
          <w:rFonts w:ascii="楷体" w:eastAsia="楷体" w:hAnsi="楷体" w:cs="楷体" w:hint="eastAsia"/>
          <w:b/>
          <w:bCs/>
          <w:color w:val="000000" w:themeColor="text1"/>
          <w:sz w:val="32"/>
          <w:szCs w:val="32"/>
        </w:rPr>
        <w:t>）企业履行合同能力。</w:t>
      </w:r>
      <w:r>
        <w:rPr>
          <w:rFonts w:ascii="仿宋_GB2312" w:eastAsia="仿宋_GB2312" w:cs="仿宋_GB2312" w:hint="eastAsia"/>
          <w:color w:val="000000" w:themeColor="text1"/>
          <w:sz w:val="32"/>
          <w:szCs w:val="32"/>
        </w:rPr>
        <w:t>主要有：企业基础信息；专业技术资格和能力</w:t>
      </w:r>
      <w:r w:rsidR="00FD0AA6">
        <w:rPr>
          <w:rFonts w:ascii="仿宋_GB2312" w:eastAsia="仿宋_GB2312" w:cs="仿宋_GB2312" w:hint="eastAsia"/>
          <w:color w:val="000000" w:themeColor="text1"/>
          <w:sz w:val="32"/>
          <w:szCs w:val="32"/>
        </w:rPr>
        <w:t>。</w:t>
      </w:r>
    </w:p>
    <w:p w:rsidR="00E00EA8" w:rsidRDefault="00011FEE">
      <w:pPr>
        <w:spacing w:line="550" w:lineRule="exact"/>
        <w:ind w:firstLine="643"/>
        <w:rPr>
          <w:rFonts w:ascii="仿宋_GB2312" w:eastAsia="仿宋_GB2312" w:cs="仿宋_GB2312"/>
          <w:color w:val="000000" w:themeColor="text1"/>
          <w:sz w:val="32"/>
          <w:szCs w:val="32"/>
        </w:rPr>
      </w:pPr>
      <w:r>
        <w:rPr>
          <w:rFonts w:ascii="楷体" w:eastAsia="楷体" w:hAnsi="楷体" w:cs="楷体" w:hint="eastAsia"/>
          <w:b/>
          <w:bCs/>
          <w:color w:val="000000" w:themeColor="text1"/>
          <w:sz w:val="32"/>
          <w:szCs w:val="32"/>
        </w:rPr>
        <w:t>（</w:t>
      </w:r>
      <w:r w:rsidR="009F61F1">
        <w:rPr>
          <w:rFonts w:ascii="楷体" w:eastAsia="楷体" w:hAnsi="楷体" w:cs="楷体" w:hint="eastAsia"/>
          <w:b/>
          <w:bCs/>
          <w:color w:val="000000" w:themeColor="text1"/>
          <w:sz w:val="32"/>
          <w:szCs w:val="32"/>
        </w:rPr>
        <w:t>三</w:t>
      </w:r>
      <w:r>
        <w:rPr>
          <w:rFonts w:ascii="楷体" w:eastAsia="楷体" w:hAnsi="楷体" w:cs="楷体" w:hint="eastAsia"/>
          <w:b/>
          <w:bCs/>
          <w:color w:val="000000" w:themeColor="text1"/>
          <w:sz w:val="32"/>
          <w:szCs w:val="32"/>
        </w:rPr>
        <w:t>）企业经济发展指标。</w:t>
      </w:r>
      <w:r>
        <w:rPr>
          <w:rFonts w:ascii="仿宋_GB2312" w:eastAsia="仿宋_GB2312" w:cs="仿宋_GB2312" w:hint="eastAsia"/>
          <w:color w:val="000000" w:themeColor="text1"/>
          <w:sz w:val="32"/>
          <w:szCs w:val="32"/>
        </w:rPr>
        <w:t>企业前一个年度园林绿化生产产值(本</w:t>
      </w:r>
      <w:r w:rsidR="009F61F1">
        <w:rPr>
          <w:rFonts w:ascii="仿宋_GB2312" w:eastAsia="仿宋_GB2312" w:cs="仿宋_GB2312" w:hint="eastAsia"/>
          <w:color w:val="000000" w:themeColor="text1"/>
          <w:sz w:val="32"/>
          <w:szCs w:val="32"/>
        </w:rPr>
        <w:t>市企业的产值申报本市和非本市的园林绿化产值，非本市企业仅申报深圳</w:t>
      </w:r>
      <w:r>
        <w:rPr>
          <w:rFonts w:ascii="仿宋_GB2312" w:eastAsia="仿宋_GB2312" w:cs="仿宋_GB2312" w:hint="eastAsia"/>
          <w:color w:val="000000" w:themeColor="text1"/>
          <w:sz w:val="32"/>
          <w:szCs w:val="32"/>
        </w:rPr>
        <w:t>市范围的园林绿化产值)</w:t>
      </w:r>
      <w:r w:rsidR="009F61F1">
        <w:rPr>
          <w:rFonts w:ascii="仿宋_GB2312" w:eastAsia="仿宋_GB2312" w:cs="仿宋_GB2312" w:hint="eastAsia"/>
          <w:color w:val="000000" w:themeColor="text1"/>
          <w:sz w:val="32"/>
          <w:szCs w:val="32"/>
        </w:rPr>
        <w:t>和在深圳</w:t>
      </w:r>
      <w:r>
        <w:rPr>
          <w:rFonts w:ascii="仿宋_GB2312" w:eastAsia="仿宋_GB2312" w:cs="仿宋_GB2312" w:hint="eastAsia"/>
          <w:color w:val="000000" w:themeColor="text1"/>
          <w:sz w:val="32"/>
          <w:szCs w:val="32"/>
        </w:rPr>
        <w:t>行政区域内缴纳税金总额（税款实际入库时间为每年1月1日至12月31日）。</w:t>
      </w:r>
    </w:p>
    <w:p w:rsidR="00E00EA8" w:rsidRDefault="00AB059F">
      <w:pPr>
        <w:spacing w:line="550" w:lineRule="exact"/>
        <w:ind w:firstLine="643"/>
        <w:rPr>
          <w:rFonts w:ascii="仿宋_GB2312" w:eastAsia="仿宋_GB2312" w:cs="仿宋_GB2312"/>
          <w:color w:val="000000" w:themeColor="text1"/>
          <w:sz w:val="32"/>
          <w:szCs w:val="32"/>
        </w:rPr>
      </w:pPr>
      <w:r>
        <w:rPr>
          <w:rFonts w:ascii="楷体" w:eastAsia="楷体" w:hAnsi="楷体" w:cs="楷体" w:hint="eastAsia"/>
          <w:b/>
          <w:bCs/>
          <w:color w:val="000000" w:themeColor="text1"/>
          <w:sz w:val="32"/>
          <w:szCs w:val="32"/>
        </w:rPr>
        <w:lastRenderedPageBreak/>
        <w:t>（四</w:t>
      </w:r>
      <w:r w:rsidR="00011FEE">
        <w:rPr>
          <w:rFonts w:ascii="楷体" w:eastAsia="楷体" w:hAnsi="楷体" w:cs="楷体" w:hint="eastAsia"/>
          <w:b/>
          <w:bCs/>
          <w:color w:val="000000" w:themeColor="text1"/>
          <w:sz w:val="32"/>
          <w:szCs w:val="32"/>
        </w:rPr>
        <w:t>）</w:t>
      </w:r>
      <w:r>
        <w:rPr>
          <w:rFonts w:ascii="楷体" w:eastAsia="楷体" w:hAnsi="楷体" w:cs="楷体" w:hint="eastAsia"/>
          <w:b/>
          <w:bCs/>
          <w:color w:val="000000" w:themeColor="text1"/>
          <w:sz w:val="32"/>
          <w:szCs w:val="32"/>
        </w:rPr>
        <w:t>诚信行为评价</w:t>
      </w:r>
      <w:r w:rsidR="00011FEE">
        <w:rPr>
          <w:rFonts w:ascii="楷体" w:eastAsia="楷体" w:hAnsi="楷体" w:cs="楷体" w:hint="eastAsia"/>
          <w:b/>
          <w:bCs/>
          <w:color w:val="000000" w:themeColor="text1"/>
          <w:sz w:val="32"/>
          <w:szCs w:val="32"/>
        </w:rPr>
        <w:t>。</w:t>
      </w:r>
      <w:r w:rsidR="00011FEE">
        <w:rPr>
          <w:rFonts w:ascii="仿宋_GB2312" w:eastAsia="仿宋_GB2312" w:cs="仿宋_GB2312" w:hint="eastAsia"/>
          <w:color w:val="000000" w:themeColor="text1"/>
          <w:sz w:val="32"/>
          <w:szCs w:val="32"/>
        </w:rPr>
        <w:t>企业</w:t>
      </w:r>
      <w:r>
        <w:rPr>
          <w:rFonts w:ascii="仿宋_GB2312" w:eastAsia="仿宋_GB2312" w:cs="仿宋_GB2312" w:hint="eastAsia"/>
          <w:color w:val="000000" w:themeColor="text1"/>
          <w:sz w:val="32"/>
          <w:szCs w:val="32"/>
        </w:rPr>
        <w:t>近三年的诚信记录和企业</w:t>
      </w:r>
      <w:r w:rsidR="00011FEE">
        <w:rPr>
          <w:rFonts w:ascii="仿宋_GB2312" w:eastAsia="仿宋_GB2312" w:cs="仿宋_GB2312" w:hint="eastAsia"/>
          <w:color w:val="000000" w:themeColor="text1"/>
          <w:sz w:val="32"/>
          <w:szCs w:val="32"/>
        </w:rPr>
        <w:t>的园林绿化建设项目获得</w:t>
      </w:r>
      <w:r>
        <w:rPr>
          <w:rFonts w:ascii="仿宋_GB2312" w:eastAsia="仿宋_GB2312" w:cs="仿宋_GB2312" w:hint="eastAsia"/>
          <w:color w:val="000000" w:themeColor="text1"/>
          <w:sz w:val="32"/>
          <w:szCs w:val="32"/>
        </w:rPr>
        <w:t>国家</w:t>
      </w:r>
      <w:r w:rsidR="000E2C58">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广东省</w:t>
      </w:r>
      <w:r w:rsidR="000E2C58">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深圳市</w:t>
      </w:r>
      <w:r w:rsidR="00E17C70">
        <w:rPr>
          <w:rFonts w:ascii="仿宋_GB2312" w:eastAsia="仿宋_GB2312" w:cs="仿宋_GB2312" w:hint="eastAsia"/>
          <w:color w:val="000000" w:themeColor="text1"/>
          <w:sz w:val="32"/>
          <w:szCs w:val="32"/>
        </w:rPr>
        <w:t>行政</w:t>
      </w:r>
      <w:r>
        <w:rPr>
          <w:rFonts w:ascii="仿宋_GB2312" w:eastAsia="仿宋_GB2312" w:cs="仿宋_GB2312" w:hint="eastAsia"/>
          <w:color w:val="000000" w:themeColor="text1"/>
          <w:sz w:val="32"/>
          <w:szCs w:val="32"/>
        </w:rPr>
        <w:t>主管部门和</w:t>
      </w:r>
      <w:r w:rsidR="00E17C70">
        <w:rPr>
          <w:rFonts w:ascii="仿宋_GB2312" w:eastAsia="仿宋_GB2312" w:cs="仿宋_GB2312" w:hint="eastAsia"/>
          <w:color w:val="000000" w:themeColor="text1"/>
          <w:sz w:val="32"/>
          <w:szCs w:val="32"/>
        </w:rPr>
        <w:t>国家风景园林</w:t>
      </w:r>
      <w:r>
        <w:rPr>
          <w:rFonts w:ascii="仿宋_GB2312" w:eastAsia="仿宋_GB2312" w:cs="仿宋_GB2312" w:hint="eastAsia"/>
          <w:color w:val="000000" w:themeColor="text1"/>
          <w:sz w:val="32"/>
          <w:szCs w:val="32"/>
        </w:rPr>
        <w:t>学会或</w:t>
      </w:r>
      <w:r w:rsidR="00E17C70">
        <w:rPr>
          <w:rFonts w:ascii="仿宋_GB2312" w:eastAsia="仿宋_GB2312" w:cs="仿宋_GB2312" w:hint="eastAsia"/>
          <w:color w:val="000000" w:themeColor="text1"/>
          <w:sz w:val="32"/>
          <w:szCs w:val="32"/>
        </w:rPr>
        <w:t>广东省</w:t>
      </w:r>
      <w:r w:rsidR="000E2C58">
        <w:rPr>
          <w:rFonts w:ascii="仿宋_GB2312" w:eastAsia="仿宋_GB2312" w:cs="仿宋_GB2312" w:hint="eastAsia"/>
          <w:color w:val="000000" w:themeColor="text1"/>
          <w:sz w:val="32"/>
          <w:szCs w:val="32"/>
        </w:rPr>
        <w:t>风景园林协会</w:t>
      </w:r>
      <w:r w:rsidR="00E17C70">
        <w:rPr>
          <w:rFonts w:ascii="仿宋_GB2312" w:eastAsia="仿宋_GB2312" w:cs="仿宋_GB2312" w:hint="eastAsia"/>
          <w:color w:val="000000" w:themeColor="text1"/>
          <w:sz w:val="32"/>
          <w:szCs w:val="32"/>
        </w:rPr>
        <w:t>及深圳市风景园林</w:t>
      </w:r>
      <w:r>
        <w:rPr>
          <w:rFonts w:ascii="仿宋_GB2312" w:eastAsia="仿宋_GB2312" w:cs="仿宋_GB2312" w:hint="eastAsia"/>
          <w:color w:val="000000" w:themeColor="text1"/>
          <w:sz w:val="32"/>
          <w:szCs w:val="32"/>
        </w:rPr>
        <w:t>协会作出的奖励、表彰等</w:t>
      </w:r>
      <w:r w:rsidR="00011FEE">
        <w:rPr>
          <w:rFonts w:ascii="仿宋_GB2312" w:eastAsia="仿宋_GB2312" w:cs="仿宋_GB2312" w:hint="eastAsia"/>
          <w:color w:val="000000" w:themeColor="text1"/>
          <w:sz w:val="32"/>
          <w:szCs w:val="32"/>
        </w:rPr>
        <w:t>。</w:t>
      </w:r>
    </w:p>
    <w:p w:rsidR="00AB059F" w:rsidRDefault="005E7900" w:rsidP="00AB059F">
      <w:pPr>
        <w:spacing w:line="550" w:lineRule="exact"/>
        <w:ind w:firstLine="643"/>
        <w:rPr>
          <w:rFonts w:ascii="仿宋_GB2312" w:eastAsia="仿宋_GB2312" w:cs="Times New Roman"/>
          <w:color w:val="000000" w:themeColor="text1"/>
          <w:sz w:val="32"/>
          <w:szCs w:val="32"/>
        </w:rPr>
      </w:pPr>
      <w:r>
        <w:rPr>
          <w:rFonts w:ascii="楷体" w:eastAsia="楷体" w:hAnsi="楷体" w:cs="楷体" w:hint="eastAsia"/>
          <w:b/>
          <w:bCs/>
          <w:color w:val="000000" w:themeColor="text1"/>
          <w:sz w:val="32"/>
          <w:szCs w:val="32"/>
        </w:rPr>
        <w:t>（五</w:t>
      </w:r>
      <w:r w:rsidR="00AB059F">
        <w:rPr>
          <w:rFonts w:ascii="楷体" w:eastAsia="楷体" w:hAnsi="楷体" w:cs="楷体" w:hint="eastAsia"/>
          <w:b/>
          <w:bCs/>
          <w:color w:val="000000" w:themeColor="text1"/>
          <w:sz w:val="32"/>
          <w:szCs w:val="32"/>
        </w:rPr>
        <w:t>）失信评价。</w:t>
      </w:r>
      <w:r>
        <w:rPr>
          <w:rFonts w:ascii="仿宋_GB2312" w:eastAsia="仿宋_GB2312" w:cs="仿宋_GB2312" w:hint="eastAsia"/>
          <w:color w:val="000000" w:themeColor="text1"/>
          <w:sz w:val="32"/>
          <w:szCs w:val="32"/>
        </w:rPr>
        <w:t>主要</w:t>
      </w:r>
      <w:r w:rsidR="00E17C70">
        <w:rPr>
          <w:rFonts w:ascii="仿宋_GB2312" w:eastAsia="仿宋_GB2312" w:cs="仿宋_GB2312" w:hint="eastAsia"/>
          <w:color w:val="000000" w:themeColor="text1"/>
          <w:sz w:val="32"/>
          <w:szCs w:val="32"/>
        </w:rPr>
        <w:t>指</w:t>
      </w:r>
      <w:r w:rsidR="00AB059F">
        <w:rPr>
          <w:rFonts w:ascii="仿宋_GB2312" w:eastAsia="仿宋_GB2312" w:cs="仿宋_GB2312" w:hint="eastAsia"/>
          <w:color w:val="000000" w:themeColor="text1"/>
          <w:sz w:val="32"/>
          <w:szCs w:val="32"/>
        </w:rPr>
        <w:t>近三年</w:t>
      </w:r>
      <w:r>
        <w:rPr>
          <w:rFonts w:ascii="仿宋_GB2312" w:eastAsia="仿宋_GB2312" w:cs="仿宋_GB2312" w:hint="eastAsia"/>
          <w:color w:val="000000" w:themeColor="text1"/>
          <w:sz w:val="32"/>
          <w:szCs w:val="32"/>
        </w:rPr>
        <w:t>内</w:t>
      </w:r>
      <w:r w:rsidR="00AB059F">
        <w:rPr>
          <w:rFonts w:ascii="仿宋_GB2312" w:eastAsia="仿宋_GB2312" w:cs="仿宋_GB2312" w:hint="eastAsia"/>
          <w:color w:val="000000" w:themeColor="text1"/>
          <w:sz w:val="32"/>
          <w:szCs w:val="32"/>
        </w:rPr>
        <w:t>企业的</w:t>
      </w:r>
      <w:r>
        <w:rPr>
          <w:rFonts w:ascii="仿宋_GB2312" w:eastAsia="仿宋_GB2312" w:cs="仿宋_GB2312" w:hint="eastAsia"/>
          <w:color w:val="000000" w:themeColor="text1"/>
          <w:sz w:val="32"/>
          <w:szCs w:val="32"/>
        </w:rPr>
        <w:t>重大失信行为。</w:t>
      </w:r>
    </w:p>
    <w:p w:rsidR="00AB059F" w:rsidRDefault="00AB059F" w:rsidP="00AB059F">
      <w:pPr>
        <w:spacing w:line="550" w:lineRule="exact"/>
        <w:ind w:firstLine="640"/>
        <w:rPr>
          <w:rFonts w:ascii="仿宋_GB2312" w:eastAsia="仿宋_GB2312" w:cs="Times New Roman"/>
          <w:color w:val="000000" w:themeColor="text1"/>
          <w:sz w:val="32"/>
          <w:szCs w:val="32"/>
        </w:rPr>
      </w:pPr>
    </w:p>
    <w:p w:rsidR="00E00EA8" w:rsidRDefault="00011FEE">
      <w:pPr>
        <w:spacing w:line="550" w:lineRule="exact"/>
        <w:ind w:firstLine="640"/>
        <w:rPr>
          <w:rFonts w:ascii="黑体" w:eastAsia="黑体" w:hAnsi="黑体" w:cs="Times New Roman"/>
          <w:color w:val="000000" w:themeColor="text1"/>
          <w:sz w:val="32"/>
          <w:szCs w:val="32"/>
        </w:rPr>
      </w:pPr>
      <w:r>
        <w:rPr>
          <w:rFonts w:ascii="黑体" w:eastAsia="黑体" w:hAnsi="黑体" w:cs="黑体" w:hint="eastAsia"/>
          <w:color w:val="000000" w:themeColor="text1"/>
          <w:sz w:val="32"/>
          <w:szCs w:val="32"/>
        </w:rPr>
        <w:t>三、信用评价等级及方法</w:t>
      </w:r>
    </w:p>
    <w:p w:rsidR="00E00EA8" w:rsidRDefault="00011FEE">
      <w:pPr>
        <w:pStyle w:val="Style3"/>
        <w:spacing w:line="560" w:lineRule="exact"/>
        <w:ind w:firstLineChars="0" w:firstLine="0"/>
        <w:rPr>
          <w:rFonts w:ascii="仿宋_GB2312" w:eastAsia="仿宋_GB2312"/>
          <w:color w:val="000000" w:themeColor="text1"/>
          <w:sz w:val="32"/>
          <w:szCs w:val="32"/>
        </w:rPr>
      </w:pPr>
      <w:r>
        <w:rPr>
          <w:rFonts w:ascii="仿宋_GB2312" w:eastAsia="仿宋_GB2312" w:cs="仿宋_GB2312" w:hint="eastAsia"/>
          <w:color w:val="000000" w:themeColor="text1"/>
          <w:sz w:val="32"/>
          <w:szCs w:val="32"/>
        </w:rPr>
        <w:t xml:space="preserve">    （一）</w:t>
      </w:r>
      <w:r>
        <w:rPr>
          <w:rFonts w:ascii="仿宋_GB2312" w:eastAsia="仿宋_GB2312" w:hint="eastAsia"/>
          <w:color w:val="000000" w:themeColor="text1"/>
          <w:sz w:val="32"/>
          <w:szCs w:val="32"/>
        </w:rPr>
        <w:t>信用评价等级分为：</w:t>
      </w:r>
      <w:r w:rsidR="009B7EE4">
        <w:rPr>
          <w:rFonts w:ascii="仿宋_GB2312" w:eastAsia="仿宋_GB2312" w:hint="eastAsia"/>
          <w:color w:val="000000" w:themeColor="text1"/>
          <w:sz w:val="32"/>
          <w:szCs w:val="32"/>
        </w:rPr>
        <w:t>AA</w:t>
      </w:r>
      <w:r>
        <w:rPr>
          <w:rFonts w:ascii="仿宋_GB2312" w:eastAsia="仿宋_GB2312" w:hint="eastAsia"/>
          <w:color w:val="000000" w:themeColor="text1"/>
          <w:sz w:val="32"/>
          <w:szCs w:val="32"/>
        </w:rPr>
        <w:t>A</w:t>
      </w:r>
      <w:r w:rsidR="005E7900">
        <w:rPr>
          <w:rFonts w:ascii="仿宋_GB2312" w:eastAsia="仿宋_GB2312" w:hint="eastAsia"/>
          <w:color w:val="000000" w:themeColor="text1"/>
          <w:sz w:val="32"/>
          <w:szCs w:val="32"/>
        </w:rPr>
        <w:t>AA,AA</w:t>
      </w:r>
      <w:r w:rsidR="009B7EE4">
        <w:rPr>
          <w:rFonts w:ascii="仿宋_GB2312" w:eastAsia="仿宋_GB2312" w:hint="eastAsia"/>
          <w:color w:val="000000" w:themeColor="text1"/>
          <w:sz w:val="32"/>
          <w:szCs w:val="32"/>
        </w:rPr>
        <w:t>AA</w:t>
      </w:r>
      <w:r w:rsidR="005E7900">
        <w:rPr>
          <w:rFonts w:ascii="仿宋_GB2312" w:eastAsia="仿宋_GB2312" w:hint="eastAsia"/>
          <w:color w:val="000000" w:themeColor="text1"/>
          <w:sz w:val="32"/>
          <w:szCs w:val="32"/>
        </w:rPr>
        <w:t>,A</w:t>
      </w:r>
      <w:r w:rsidR="009B7EE4">
        <w:rPr>
          <w:rFonts w:ascii="仿宋_GB2312" w:eastAsia="仿宋_GB2312" w:hint="eastAsia"/>
          <w:color w:val="000000" w:themeColor="text1"/>
          <w:sz w:val="32"/>
          <w:szCs w:val="32"/>
        </w:rPr>
        <w:t>AA</w:t>
      </w:r>
      <w:r w:rsidR="005E7900">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B</w:t>
      </w:r>
      <w:r w:rsidR="005E7900">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C</w:t>
      </w:r>
      <w:r w:rsidR="005E7900">
        <w:rPr>
          <w:rFonts w:ascii="仿宋_GB2312" w:eastAsia="仿宋_GB2312" w:hint="eastAsia"/>
          <w:color w:val="000000" w:themeColor="text1"/>
          <w:sz w:val="32"/>
          <w:szCs w:val="32"/>
        </w:rPr>
        <w:t>五</w:t>
      </w:r>
      <w:r>
        <w:rPr>
          <w:rFonts w:ascii="仿宋_GB2312" w:eastAsia="仿宋_GB2312" w:hint="eastAsia"/>
          <w:color w:val="000000" w:themeColor="text1"/>
          <w:sz w:val="32"/>
          <w:szCs w:val="32"/>
        </w:rPr>
        <w:t>个等级。</w:t>
      </w:r>
      <w:r w:rsidR="005E7900">
        <w:rPr>
          <w:rFonts w:ascii="仿宋_GB2312" w:eastAsia="仿宋_GB2312" w:hint="eastAsia"/>
          <w:color w:val="000000" w:themeColor="text1"/>
          <w:sz w:val="32"/>
          <w:szCs w:val="32"/>
        </w:rPr>
        <w:t>AA</w:t>
      </w:r>
      <w:r w:rsidR="0068386A">
        <w:rPr>
          <w:rFonts w:ascii="仿宋_GB2312" w:eastAsia="仿宋_GB2312" w:hint="eastAsia"/>
          <w:color w:val="000000" w:themeColor="text1"/>
          <w:sz w:val="32"/>
          <w:szCs w:val="32"/>
        </w:rPr>
        <w:t>AA</w:t>
      </w:r>
      <w:r w:rsidR="005E7900">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表示信用优秀；</w:t>
      </w:r>
      <w:r w:rsidR="007D4FB6">
        <w:rPr>
          <w:rFonts w:ascii="仿宋_GB2312" w:eastAsia="仿宋_GB2312" w:hint="eastAsia"/>
          <w:color w:val="000000" w:themeColor="text1"/>
          <w:sz w:val="32"/>
          <w:szCs w:val="32"/>
        </w:rPr>
        <w:t>A</w:t>
      </w:r>
      <w:r w:rsidR="0068386A">
        <w:rPr>
          <w:rFonts w:ascii="仿宋_GB2312" w:eastAsia="仿宋_GB2312" w:hint="eastAsia"/>
          <w:color w:val="000000" w:themeColor="text1"/>
          <w:sz w:val="32"/>
          <w:szCs w:val="32"/>
        </w:rPr>
        <w:t>AA</w:t>
      </w:r>
      <w:r w:rsidR="007D4FB6">
        <w:rPr>
          <w:rFonts w:ascii="仿宋_GB2312" w:eastAsia="仿宋_GB2312" w:hint="eastAsia"/>
          <w:color w:val="000000" w:themeColor="text1"/>
          <w:sz w:val="32"/>
          <w:szCs w:val="32"/>
        </w:rPr>
        <w:t>A表示信用良好；</w:t>
      </w:r>
      <w:r w:rsidR="0068386A">
        <w:rPr>
          <w:rFonts w:ascii="仿宋_GB2312" w:eastAsia="仿宋_GB2312" w:hint="eastAsia"/>
          <w:color w:val="000000" w:themeColor="text1"/>
          <w:sz w:val="32"/>
          <w:szCs w:val="32"/>
        </w:rPr>
        <w:t>AA</w:t>
      </w:r>
      <w:r w:rsidR="007D4FB6">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表示信用较好；</w:t>
      </w:r>
      <w:r w:rsidR="007D4FB6">
        <w:rPr>
          <w:rFonts w:ascii="仿宋_GB2312" w:eastAsia="仿宋_GB2312" w:hint="eastAsia"/>
          <w:color w:val="000000" w:themeColor="text1"/>
          <w:sz w:val="32"/>
          <w:szCs w:val="32"/>
        </w:rPr>
        <w:t>B</w:t>
      </w:r>
      <w:r>
        <w:rPr>
          <w:rFonts w:ascii="仿宋_GB2312" w:eastAsia="仿宋_GB2312" w:hint="eastAsia"/>
          <w:color w:val="000000" w:themeColor="text1"/>
          <w:sz w:val="32"/>
          <w:szCs w:val="32"/>
        </w:rPr>
        <w:t>表示信用一般；C表示信用较差。</w:t>
      </w:r>
    </w:p>
    <w:p w:rsidR="00E00EA8" w:rsidRDefault="00011FEE">
      <w:pPr>
        <w:pStyle w:val="Style3"/>
        <w:spacing w:line="550" w:lineRule="exact"/>
        <w:ind w:firstLineChars="0" w:firstLine="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 xml:space="preserve">    （二）企业信用等级评价每个年度（1月1日至12月31日）为一个评价周期。评价设定总分100分，分值比例由企业</w:t>
      </w:r>
      <w:r w:rsidR="007D4FB6">
        <w:rPr>
          <w:rFonts w:ascii="仿宋_GB2312" w:eastAsia="仿宋_GB2312" w:cs="仿宋_GB2312" w:hint="eastAsia"/>
          <w:color w:val="000000" w:themeColor="text1"/>
          <w:sz w:val="32"/>
          <w:szCs w:val="32"/>
        </w:rPr>
        <w:t>信用</w:t>
      </w:r>
      <w:r w:rsidR="00E17C70">
        <w:rPr>
          <w:rFonts w:ascii="仿宋_GB2312" w:eastAsia="仿宋_GB2312" w:cs="仿宋_GB2312" w:hint="eastAsia"/>
          <w:color w:val="000000" w:themeColor="text1"/>
          <w:sz w:val="32"/>
          <w:szCs w:val="32"/>
        </w:rPr>
        <w:t>管理体系建设情况15%，企业</w:t>
      </w:r>
      <w:r>
        <w:rPr>
          <w:rFonts w:ascii="仿宋_GB2312" w:eastAsia="仿宋_GB2312" w:cs="仿宋_GB2312" w:hint="eastAsia"/>
          <w:color w:val="000000" w:themeColor="text1"/>
          <w:sz w:val="32"/>
          <w:szCs w:val="32"/>
        </w:rPr>
        <w:t>基础信息</w:t>
      </w:r>
      <w:r w:rsidR="007D4FB6">
        <w:rPr>
          <w:rFonts w:ascii="仿宋_GB2312" w:eastAsia="仿宋_GB2312" w:cs="仿宋_GB2312" w:hint="eastAsia"/>
          <w:color w:val="000000" w:themeColor="text1"/>
          <w:sz w:val="32"/>
          <w:szCs w:val="32"/>
        </w:rPr>
        <w:t>8</w:t>
      </w:r>
      <w:r>
        <w:rPr>
          <w:rFonts w:ascii="仿宋_GB2312" w:eastAsia="仿宋_GB2312" w:cs="仿宋_GB2312" w:hint="eastAsia"/>
          <w:color w:val="000000" w:themeColor="text1"/>
          <w:sz w:val="32"/>
          <w:szCs w:val="32"/>
        </w:rPr>
        <w:t>%、人员配备</w:t>
      </w:r>
      <w:r w:rsidR="007D4FB6">
        <w:rPr>
          <w:rFonts w:ascii="仿宋_GB2312" w:eastAsia="仿宋_GB2312" w:cs="仿宋_GB2312" w:hint="eastAsia"/>
          <w:color w:val="000000" w:themeColor="text1"/>
          <w:sz w:val="32"/>
          <w:szCs w:val="32"/>
        </w:rPr>
        <w:t>27</w:t>
      </w:r>
      <w:r>
        <w:rPr>
          <w:rFonts w:ascii="仿宋_GB2312" w:eastAsia="仿宋_GB2312" w:cs="仿宋_GB2312" w:hint="eastAsia"/>
          <w:color w:val="000000" w:themeColor="text1"/>
          <w:sz w:val="32"/>
          <w:szCs w:val="32"/>
        </w:rPr>
        <w:t>%、年度生产产值</w:t>
      </w:r>
      <w:r w:rsidR="00085ACD">
        <w:rPr>
          <w:rFonts w:ascii="仿宋_GB2312" w:eastAsia="仿宋_GB2312" w:cs="仿宋_GB2312" w:hint="eastAsia"/>
          <w:color w:val="000000" w:themeColor="text1"/>
          <w:sz w:val="32"/>
          <w:szCs w:val="32"/>
        </w:rPr>
        <w:t>1</w:t>
      </w:r>
      <w:r>
        <w:rPr>
          <w:rFonts w:ascii="仿宋_GB2312" w:eastAsia="仿宋_GB2312" w:cs="仿宋_GB2312" w:hint="eastAsia"/>
          <w:color w:val="000000" w:themeColor="text1"/>
          <w:sz w:val="32"/>
          <w:szCs w:val="32"/>
        </w:rPr>
        <w:t>5%、年度缴纳税金总额</w:t>
      </w:r>
      <w:r w:rsidR="00085ACD">
        <w:rPr>
          <w:rFonts w:ascii="仿宋_GB2312" w:eastAsia="仿宋_GB2312" w:cs="仿宋_GB2312" w:hint="eastAsia"/>
          <w:color w:val="000000" w:themeColor="text1"/>
          <w:sz w:val="32"/>
          <w:szCs w:val="32"/>
        </w:rPr>
        <w:t>10</w:t>
      </w:r>
      <w:r>
        <w:rPr>
          <w:rFonts w:ascii="仿宋_GB2312" w:eastAsia="仿宋_GB2312" w:cs="仿宋_GB2312" w:hint="eastAsia"/>
          <w:color w:val="000000" w:themeColor="text1"/>
          <w:sz w:val="32"/>
          <w:szCs w:val="32"/>
        </w:rPr>
        <w:t>%、</w:t>
      </w:r>
      <w:r w:rsidR="00085ACD">
        <w:rPr>
          <w:rFonts w:ascii="仿宋_GB2312" w:eastAsia="仿宋_GB2312" w:cs="仿宋_GB2312" w:hint="eastAsia"/>
          <w:color w:val="000000" w:themeColor="text1"/>
          <w:sz w:val="32"/>
          <w:szCs w:val="32"/>
        </w:rPr>
        <w:t>企业诚信行为评价25</w:t>
      </w:r>
      <w:r>
        <w:rPr>
          <w:rFonts w:ascii="仿宋_GB2312" w:eastAsia="仿宋_GB2312" w:cs="仿宋_GB2312" w:hint="eastAsia"/>
          <w:color w:val="000000" w:themeColor="text1"/>
          <w:sz w:val="32"/>
          <w:szCs w:val="32"/>
        </w:rPr>
        <w:t>%等五个部分组成。</w:t>
      </w:r>
    </w:p>
    <w:p w:rsidR="00E00EA8" w:rsidRDefault="00011FEE">
      <w:pPr>
        <w:pStyle w:val="Style3"/>
        <w:spacing w:line="560" w:lineRule="exact"/>
        <w:ind w:firstLineChars="0" w:firstLine="0"/>
        <w:jc w:val="lef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（三）企业在信用等级评价周期内严重违反建设工程法律法规及其它有关规定，符合</w:t>
      </w:r>
      <w:r>
        <w:rPr>
          <w:rFonts w:ascii="仿宋_GB2312" w:eastAsia="仿宋_GB2312" w:cs="仿宋_GB2312" w:hint="eastAsia"/>
          <w:color w:val="000000" w:themeColor="text1"/>
          <w:sz w:val="32"/>
          <w:szCs w:val="32"/>
        </w:rPr>
        <w:t>《</w:t>
      </w:r>
      <w:r w:rsidR="00085ACD">
        <w:rPr>
          <w:rFonts w:ascii="仿宋_GB2312" w:eastAsia="仿宋_GB2312" w:cs="仿宋_GB2312" w:hint="eastAsia"/>
          <w:bCs/>
          <w:color w:val="000000" w:themeColor="text1"/>
          <w:sz w:val="32"/>
          <w:szCs w:val="32"/>
        </w:rPr>
        <w:t>深圳市风景园林</w:t>
      </w:r>
      <w:r>
        <w:rPr>
          <w:rFonts w:ascii="仿宋_GB2312" w:eastAsia="仿宋_GB2312" w:cs="仿宋_GB2312" w:hint="eastAsia"/>
          <w:bCs/>
          <w:color w:val="000000" w:themeColor="text1"/>
          <w:sz w:val="32"/>
          <w:szCs w:val="32"/>
        </w:rPr>
        <w:t>协会</w:t>
      </w:r>
      <w:r>
        <w:rPr>
          <w:rFonts w:ascii="仿宋_GB2312" w:eastAsia="仿宋_GB2312" w:cs="仿宋_GB2312" w:hint="eastAsia"/>
          <w:color w:val="000000" w:themeColor="text1"/>
          <w:sz w:val="32"/>
          <w:szCs w:val="32"/>
        </w:rPr>
        <w:t>企业信用等级评价表》中不良行为任一条款内容的，</w:t>
      </w:r>
      <w:r>
        <w:rPr>
          <w:rFonts w:ascii="仿宋_GB2312" w:eastAsia="仿宋_GB2312" w:hint="eastAsia"/>
          <w:color w:val="000000" w:themeColor="text1"/>
          <w:sz w:val="32"/>
          <w:szCs w:val="32"/>
        </w:rPr>
        <w:t>信用评价等级为C级；其它企业信用等级按照综合评价得分排序，排名前</w:t>
      </w:r>
      <w:r w:rsidR="000E2C58">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0%的企业信用评价等级为</w:t>
      </w:r>
      <w:r w:rsidR="000E2C58">
        <w:rPr>
          <w:rFonts w:ascii="仿宋_GB2312" w:eastAsia="仿宋_GB2312" w:hint="eastAsia"/>
          <w:color w:val="000000" w:themeColor="text1"/>
          <w:sz w:val="32"/>
          <w:szCs w:val="32"/>
        </w:rPr>
        <w:t>AA</w:t>
      </w:r>
      <w:r w:rsidR="00085ACD">
        <w:rPr>
          <w:rFonts w:ascii="仿宋_GB2312" w:eastAsia="仿宋_GB2312" w:hint="eastAsia"/>
          <w:color w:val="000000" w:themeColor="text1"/>
          <w:sz w:val="32"/>
          <w:szCs w:val="32"/>
        </w:rPr>
        <w:t>AAA</w:t>
      </w:r>
      <w:r>
        <w:rPr>
          <w:rFonts w:ascii="仿宋_GB2312" w:eastAsia="仿宋_GB2312" w:hint="eastAsia"/>
          <w:color w:val="000000" w:themeColor="text1"/>
          <w:sz w:val="32"/>
          <w:szCs w:val="32"/>
        </w:rPr>
        <w:t>级；排名前</w:t>
      </w:r>
      <w:r w:rsidR="0068386A">
        <w:rPr>
          <w:rFonts w:ascii="仿宋_GB2312" w:eastAsia="仿宋_GB2312" w:hint="eastAsia"/>
          <w:color w:val="000000" w:themeColor="text1"/>
          <w:sz w:val="32"/>
          <w:szCs w:val="32"/>
        </w:rPr>
        <w:t>30</w:t>
      </w:r>
      <w:r>
        <w:rPr>
          <w:rFonts w:ascii="仿宋_GB2312" w:eastAsia="仿宋_GB2312" w:hint="eastAsia"/>
          <w:color w:val="000000" w:themeColor="text1"/>
          <w:sz w:val="32"/>
          <w:szCs w:val="32"/>
        </w:rPr>
        <w:t>%(含)至</w:t>
      </w:r>
      <w:r w:rsidR="000E2C58">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0%的企业信用评价等级为</w:t>
      </w:r>
      <w:r w:rsidR="000E2C58">
        <w:rPr>
          <w:rFonts w:ascii="仿宋_GB2312" w:eastAsia="仿宋_GB2312" w:hint="eastAsia"/>
          <w:color w:val="000000" w:themeColor="text1"/>
          <w:sz w:val="32"/>
          <w:szCs w:val="32"/>
        </w:rPr>
        <w:t>AAAA</w:t>
      </w:r>
      <w:r>
        <w:rPr>
          <w:rFonts w:ascii="仿宋_GB2312" w:eastAsia="仿宋_GB2312" w:hint="eastAsia"/>
          <w:color w:val="000000" w:themeColor="text1"/>
          <w:sz w:val="32"/>
          <w:szCs w:val="32"/>
        </w:rPr>
        <w:t>级；</w:t>
      </w:r>
      <w:r w:rsidR="00085ACD">
        <w:rPr>
          <w:rFonts w:ascii="仿宋_GB2312" w:eastAsia="仿宋_GB2312" w:hint="eastAsia"/>
          <w:color w:val="000000" w:themeColor="text1"/>
          <w:sz w:val="32"/>
          <w:szCs w:val="32"/>
        </w:rPr>
        <w:t>排名前</w:t>
      </w:r>
      <w:r w:rsidR="0068386A">
        <w:rPr>
          <w:rFonts w:ascii="仿宋_GB2312" w:eastAsia="仿宋_GB2312" w:hint="eastAsia"/>
          <w:color w:val="000000" w:themeColor="text1"/>
          <w:sz w:val="32"/>
          <w:szCs w:val="32"/>
        </w:rPr>
        <w:t>50</w:t>
      </w:r>
      <w:r w:rsidR="00085ACD">
        <w:rPr>
          <w:rFonts w:ascii="仿宋_GB2312" w:eastAsia="仿宋_GB2312" w:hint="eastAsia"/>
          <w:color w:val="000000" w:themeColor="text1"/>
          <w:sz w:val="32"/>
          <w:szCs w:val="32"/>
        </w:rPr>
        <w:t>%(含)至</w:t>
      </w:r>
      <w:r w:rsidR="00875BE8">
        <w:rPr>
          <w:rFonts w:ascii="仿宋_GB2312" w:eastAsia="仿宋_GB2312" w:hint="eastAsia"/>
          <w:color w:val="000000" w:themeColor="text1"/>
          <w:sz w:val="32"/>
          <w:szCs w:val="32"/>
        </w:rPr>
        <w:t>80</w:t>
      </w:r>
      <w:r w:rsidR="00085ACD">
        <w:rPr>
          <w:rFonts w:ascii="仿宋_GB2312" w:eastAsia="仿宋_GB2312" w:hint="eastAsia"/>
          <w:color w:val="000000" w:themeColor="text1"/>
          <w:sz w:val="32"/>
          <w:szCs w:val="32"/>
        </w:rPr>
        <w:t>%的企业信用评价等级为A</w:t>
      </w:r>
      <w:r w:rsidR="00875BE8">
        <w:rPr>
          <w:rFonts w:ascii="仿宋_GB2312" w:eastAsia="仿宋_GB2312" w:hint="eastAsia"/>
          <w:color w:val="000000" w:themeColor="text1"/>
          <w:sz w:val="32"/>
          <w:szCs w:val="32"/>
        </w:rPr>
        <w:t>AA</w:t>
      </w:r>
      <w:r w:rsidR="00085ACD">
        <w:rPr>
          <w:rFonts w:ascii="仿宋_GB2312" w:eastAsia="仿宋_GB2312" w:hint="eastAsia"/>
          <w:color w:val="000000" w:themeColor="text1"/>
          <w:sz w:val="32"/>
          <w:szCs w:val="32"/>
        </w:rPr>
        <w:t>级；</w:t>
      </w:r>
      <w:r>
        <w:rPr>
          <w:rFonts w:ascii="仿宋_GB2312" w:eastAsia="仿宋_GB2312" w:hint="eastAsia"/>
          <w:color w:val="000000" w:themeColor="text1"/>
          <w:sz w:val="32"/>
          <w:szCs w:val="32"/>
        </w:rPr>
        <w:t>其余企业信用评价等级为</w:t>
      </w:r>
      <w:r w:rsidR="00085ACD">
        <w:rPr>
          <w:rFonts w:ascii="仿宋_GB2312" w:eastAsia="仿宋_GB2312" w:hint="eastAsia"/>
          <w:color w:val="000000" w:themeColor="text1"/>
          <w:sz w:val="32"/>
          <w:szCs w:val="32"/>
        </w:rPr>
        <w:t>B</w:t>
      </w:r>
      <w:r>
        <w:rPr>
          <w:rFonts w:ascii="仿宋_GB2312" w:eastAsia="仿宋_GB2312" w:hint="eastAsia"/>
          <w:color w:val="000000" w:themeColor="text1"/>
          <w:sz w:val="32"/>
          <w:szCs w:val="32"/>
        </w:rPr>
        <w:t>级。</w:t>
      </w:r>
    </w:p>
    <w:p w:rsidR="00E00EA8" w:rsidRDefault="00011FEE">
      <w:pPr>
        <w:pStyle w:val="Style3"/>
        <w:spacing w:line="560" w:lineRule="exact"/>
        <w:ind w:firstLineChars="0" w:firstLine="0"/>
        <w:jc w:val="lef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（四）在当年信用等级评价工作结束后，首次加入我协会的会员企业，无全国范围内建筑（园林绿化）施工行业黑名单有效记录的，</w:t>
      </w:r>
      <w:r>
        <w:rPr>
          <w:rFonts w:ascii="仿宋_GB2312" w:eastAsia="仿宋_GB2312" w:hAnsi="黑体" w:cs="仿宋_GB2312" w:hint="eastAsia"/>
          <w:color w:val="000000" w:themeColor="text1"/>
          <w:sz w:val="32"/>
          <w:szCs w:val="32"/>
        </w:rPr>
        <w:t>暂定企业该年度</w:t>
      </w:r>
      <w:r>
        <w:rPr>
          <w:rFonts w:ascii="仿宋_GB2312" w:eastAsia="仿宋_GB2312" w:hint="eastAsia"/>
          <w:color w:val="000000" w:themeColor="text1"/>
          <w:sz w:val="32"/>
          <w:szCs w:val="32"/>
        </w:rPr>
        <w:t>信用评价等级为</w:t>
      </w:r>
      <w:r w:rsidR="00085ACD">
        <w:rPr>
          <w:rFonts w:ascii="仿宋_GB2312" w:eastAsia="仿宋_GB2312" w:hint="eastAsia"/>
          <w:color w:val="000000" w:themeColor="text1"/>
          <w:sz w:val="32"/>
          <w:szCs w:val="32"/>
        </w:rPr>
        <w:t>B</w:t>
      </w:r>
      <w:r>
        <w:rPr>
          <w:rFonts w:ascii="仿宋_GB2312" w:eastAsia="仿宋_GB2312" w:hint="eastAsia"/>
          <w:color w:val="000000" w:themeColor="text1"/>
          <w:sz w:val="32"/>
          <w:szCs w:val="32"/>
        </w:rPr>
        <w:t>级。</w:t>
      </w:r>
    </w:p>
    <w:p w:rsidR="00E00EA8" w:rsidRDefault="00011FEE">
      <w:pPr>
        <w:pStyle w:val="Style3"/>
        <w:spacing w:line="550" w:lineRule="exact"/>
        <w:ind w:firstLineChars="0" w:firstLine="0"/>
        <w:jc w:val="left"/>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 xml:space="preserve">    具体信用等级评价条件详见附件《</w:t>
      </w:r>
      <w:r w:rsidR="00085ACD">
        <w:rPr>
          <w:rFonts w:ascii="仿宋_GB2312" w:eastAsia="仿宋_GB2312" w:cs="仿宋_GB2312" w:hint="eastAsia"/>
          <w:bCs/>
          <w:color w:val="000000" w:themeColor="text1"/>
          <w:sz w:val="32"/>
          <w:szCs w:val="32"/>
        </w:rPr>
        <w:t>深圳市风景园林</w:t>
      </w:r>
      <w:r>
        <w:rPr>
          <w:rFonts w:ascii="仿宋_GB2312" w:eastAsia="仿宋_GB2312" w:cs="仿宋_GB2312" w:hint="eastAsia"/>
          <w:bCs/>
          <w:color w:val="000000" w:themeColor="text1"/>
          <w:sz w:val="32"/>
          <w:szCs w:val="32"/>
        </w:rPr>
        <w:t>协会</w:t>
      </w:r>
      <w:r>
        <w:rPr>
          <w:rFonts w:ascii="仿宋_GB2312" w:eastAsia="仿宋_GB2312" w:cs="仿宋_GB2312" w:hint="eastAsia"/>
          <w:color w:val="000000" w:themeColor="text1"/>
          <w:sz w:val="32"/>
          <w:szCs w:val="32"/>
        </w:rPr>
        <w:t>会</w:t>
      </w:r>
      <w:r>
        <w:rPr>
          <w:rFonts w:ascii="仿宋_GB2312" w:eastAsia="仿宋_GB2312" w:cs="仿宋_GB2312" w:hint="eastAsia"/>
          <w:color w:val="000000" w:themeColor="text1"/>
          <w:sz w:val="32"/>
          <w:szCs w:val="32"/>
        </w:rPr>
        <w:lastRenderedPageBreak/>
        <w:t>员企业信用等级评价表》。</w:t>
      </w:r>
    </w:p>
    <w:p w:rsidR="00E00EA8" w:rsidRDefault="00011FEE">
      <w:pPr>
        <w:pStyle w:val="Style3"/>
        <w:spacing w:line="550" w:lineRule="exact"/>
        <w:ind w:firstLineChars="0" w:firstLine="0"/>
        <w:jc w:val="left"/>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 xml:space="preserve">    四、信用等级评价信息采集和管理</w:t>
      </w:r>
    </w:p>
    <w:p w:rsidR="00E00EA8" w:rsidRDefault="00011FEE">
      <w:pPr>
        <w:ind w:firstLineChars="0" w:firstLine="0"/>
        <w:jc w:val="left"/>
        <w:rPr>
          <w:rFonts w:ascii="仿宋_GB2312" w:eastAsia="仿宋_GB2312"/>
          <w:color w:val="000000" w:themeColor="text1"/>
          <w:sz w:val="32"/>
          <w:szCs w:val="32"/>
        </w:rPr>
      </w:pPr>
      <w:r>
        <w:rPr>
          <w:rFonts w:ascii="仿宋_GB2312" w:eastAsia="仿宋_GB2312" w:hAnsi="黑体" w:cs="仿宋_GB2312" w:hint="eastAsia"/>
          <w:color w:val="000000" w:themeColor="text1"/>
          <w:sz w:val="32"/>
          <w:szCs w:val="32"/>
        </w:rPr>
        <w:t xml:space="preserve">    </w:t>
      </w:r>
      <w:r w:rsidR="00875BE8">
        <w:rPr>
          <w:rFonts w:ascii="仿宋_GB2312" w:eastAsia="仿宋_GB2312" w:hAnsi="黑体" w:cs="仿宋_GB2312" w:hint="eastAsia"/>
          <w:color w:val="000000" w:themeColor="text1"/>
          <w:sz w:val="32"/>
          <w:szCs w:val="32"/>
        </w:rPr>
        <w:t>（一）参与信用等级评价的</w:t>
      </w:r>
      <w:r>
        <w:rPr>
          <w:rFonts w:ascii="仿宋_GB2312" w:eastAsia="仿宋_GB2312" w:hAnsi="黑体" w:cs="仿宋_GB2312" w:hint="eastAsia"/>
          <w:color w:val="000000" w:themeColor="text1"/>
          <w:sz w:val="32"/>
          <w:szCs w:val="32"/>
        </w:rPr>
        <w:t>企业</w:t>
      </w:r>
      <w:r w:rsidR="00E17C70">
        <w:rPr>
          <w:rFonts w:ascii="仿宋_GB2312" w:eastAsia="仿宋_GB2312" w:hAnsi="黑体" w:cs="仿宋_GB2312" w:hint="eastAsia"/>
          <w:color w:val="000000" w:themeColor="text1"/>
          <w:sz w:val="32"/>
          <w:szCs w:val="32"/>
        </w:rPr>
        <w:t>信用管理体系建设情况。</w:t>
      </w:r>
      <w:r>
        <w:rPr>
          <w:rFonts w:ascii="仿宋_GB2312" w:eastAsia="仿宋_GB2312" w:hAnsi="黑体" w:cs="仿宋_GB2312" w:hint="eastAsia"/>
          <w:color w:val="000000" w:themeColor="text1"/>
          <w:sz w:val="32"/>
          <w:szCs w:val="32"/>
        </w:rPr>
        <w:t>基础信息、人员配备、年度生产产值、年度缴纳税金及</w:t>
      </w:r>
      <w:r w:rsidR="00085ACD">
        <w:rPr>
          <w:rFonts w:ascii="仿宋_GB2312" w:eastAsia="仿宋_GB2312" w:hAnsi="黑体" w:cs="仿宋_GB2312" w:hint="eastAsia"/>
          <w:color w:val="000000" w:themeColor="text1"/>
          <w:sz w:val="32"/>
          <w:szCs w:val="32"/>
        </w:rPr>
        <w:t>诚信行为评价</w:t>
      </w:r>
      <w:r>
        <w:rPr>
          <w:rFonts w:ascii="仿宋_GB2312" w:eastAsia="仿宋_GB2312" w:hAnsi="黑体" w:cs="仿宋_GB2312" w:hint="eastAsia"/>
          <w:color w:val="000000" w:themeColor="text1"/>
          <w:sz w:val="32"/>
          <w:szCs w:val="32"/>
        </w:rPr>
        <w:t>信息，由企业凭书面文件，向协会主动申报，未在规定时间内申报的，不予采集纳入评价。</w:t>
      </w:r>
      <w:r>
        <w:rPr>
          <w:rFonts w:ascii="仿宋_GB2312" w:eastAsia="仿宋_GB2312" w:hint="eastAsia"/>
          <w:color w:val="000000" w:themeColor="text1"/>
          <w:sz w:val="32"/>
          <w:szCs w:val="32"/>
        </w:rPr>
        <w:t>信用等级评价申报信息采取诚信申报承诺制，企业对信用等级评价申报信息的真实性负全部责任，不如实申报的，记入不良行为记录。</w:t>
      </w:r>
    </w:p>
    <w:p w:rsidR="00E00EA8" w:rsidRDefault="00011FEE">
      <w:pPr>
        <w:pStyle w:val="Style3"/>
        <w:spacing w:line="550" w:lineRule="exact"/>
        <w:ind w:firstLineChars="0" w:firstLine="0"/>
        <w:rPr>
          <w:rFonts w:ascii="仿宋_GB2312" w:eastAsia="仿宋_GB2312" w:hAnsi="黑体" w:cs="仿宋_GB2312"/>
          <w:color w:val="000000" w:themeColor="text1"/>
          <w:sz w:val="32"/>
          <w:szCs w:val="32"/>
        </w:rPr>
      </w:pPr>
      <w:r>
        <w:rPr>
          <w:rFonts w:ascii="仿宋_GB2312" w:eastAsia="仿宋_GB2312" w:hAnsi="黑体" w:cs="仿宋_GB2312" w:hint="eastAsia"/>
          <w:color w:val="000000" w:themeColor="text1"/>
          <w:sz w:val="32"/>
          <w:szCs w:val="32"/>
        </w:rPr>
        <w:t xml:space="preserve">    （二）参与信用等级评价的会员企业不良行为信息采集，由协会定期发函给相关监管部门，采集相关数据，经公示后进行公布。</w:t>
      </w:r>
    </w:p>
    <w:p w:rsidR="00E00EA8" w:rsidRDefault="00011FEE">
      <w:pPr>
        <w:pStyle w:val="Style3"/>
        <w:spacing w:line="550" w:lineRule="exact"/>
        <w:ind w:firstLine="640"/>
        <w:rPr>
          <w:rFonts w:ascii="仿宋_GB2312" w:eastAsia="仿宋_GB2312" w:hAnsi="黑体" w:cs="仿宋_GB2312"/>
          <w:color w:val="000000" w:themeColor="text1"/>
          <w:sz w:val="32"/>
          <w:szCs w:val="32"/>
        </w:rPr>
      </w:pPr>
      <w:r>
        <w:rPr>
          <w:rFonts w:ascii="仿宋_GB2312" w:eastAsia="仿宋_GB2312" w:hAnsi="黑体" w:cs="仿宋_GB2312" w:hint="eastAsia"/>
          <w:color w:val="000000" w:themeColor="text1"/>
          <w:sz w:val="32"/>
          <w:szCs w:val="32"/>
        </w:rPr>
        <w:t>（三）司法机关依法认定的违法犯罪信息、省级及以上相关行政主管部门或市建设系统以外的其他行政主管部门依法作出的行政处罚及相关不良行为信息，参与信用等级评价的会员企业在知道或应当知道之日起20日内，凭处罚文书及相关证明材料，主动向协会进行申报，不按时申报的，记入不良行为记录。</w:t>
      </w:r>
    </w:p>
    <w:p w:rsidR="00E00EA8" w:rsidRDefault="00011FEE">
      <w:pPr>
        <w:pStyle w:val="Style3"/>
        <w:spacing w:line="560" w:lineRule="exact"/>
        <w:ind w:firstLineChars="0" w:firstLine="0"/>
        <w:rPr>
          <w:rFonts w:ascii="仿宋_GB2312" w:eastAsia="仿宋_GB2312" w:hAnsi="黑体" w:cs="仿宋_GB2312"/>
          <w:color w:val="000000" w:themeColor="text1"/>
          <w:sz w:val="32"/>
          <w:szCs w:val="32"/>
        </w:rPr>
      </w:pPr>
      <w:r>
        <w:rPr>
          <w:rFonts w:ascii="仿宋_GB2312" w:eastAsia="仿宋_GB2312" w:hAnsi="黑体" w:cs="仿宋_GB2312" w:hint="eastAsia"/>
          <w:color w:val="000000" w:themeColor="text1"/>
          <w:sz w:val="32"/>
          <w:szCs w:val="32"/>
        </w:rPr>
        <w:t xml:space="preserve">    （四）记载企业信用等级评价信息的纸质、影像等资料由企业保存备查，评价生效后保存期为3年。综合评价电子数据保存期为3年，储存介质按相关规定保管。</w:t>
      </w:r>
    </w:p>
    <w:p w:rsidR="00E00EA8" w:rsidRDefault="00011FEE">
      <w:pPr>
        <w:pStyle w:val="Style3"/>
        <w:spacing w:line="560" w:lineRule="exact"/>
        <w:ind w:firstLineChars="0" w:firstLine="0"/>
        <w:rPr>
          <w:rFonts w:ascii="仿宋_GB2312" w:eastAsia="仿宋_GB2312" w:hAnsi="黑体" w:cs="仿宋_GB2312"/>
          <w:color w:val="000000" w:themeColor="text1"/>
          <w:sz w:val="32"/>
          <w:szCs w:val="32"/>
        </w:rPr>
      </w:pPr>
      <w:r>
        <w:rPr>
          <w:rFonts w:ascii="仿宋_GB2312" w:eastAsia="仿宋_GB2312" w:hAnsi="黑体" w:cs="仿宋_GB2312" w:hint="eastAsia"/>
          <w:color w:val="000000" w:themeColor="text1"/>
          <w:sz w:val="32"/>
          <w:szCs w:val="32"/>
        </w:rPr>
        <w:t xml:space="preserve">    （五）协会每月定时对会员企业信用等级评价电子数据进行备份，不定期组织对评价系统进行复查核验，每季度对备份数据进行一次恢复测试，并做好记录，保证系统按规定程序和标准评价。</w:t>
      </w:r>
    </w:p>
    <w:p w:rsidR="00E00EA8" w:rsidRDefault="00011FEE">
      <w:pPr>
        <w:pStyle w:val="Style3"/>
        <w:spacing w:line="560" w:lineRule="exact"/>
        <w:ind w:firstLineChars="0" w:firstLine="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 xml:space="preserve">     五、信用等级评价结果公示及异议处理</w:t>
      </w:r>
    </w:p>
    <w:p w:rsidR="00E00EA8" w:rsidRDefault="00011FEE">
      <w:pPr>
        <w:pStyle w:val="Style3"/>
        <w:spacing w:line="560" w:lineRule="exact"/>
        <w:ind w:firstLineChars="0" w:firstLine="0"/>
        <w:rPr>
          <w:rFonts w:ascii="仿宋_GB2312" w:eastAsia="仿宋_GB2312" w:cs="Times New Roman"/>
          <w:color w:val="000000" w:themeColor="text1"/>
          <w:sz w:val="32"/>
          <w:szCs w:val="32"/>
        </w:rPr>
      </w:pPr>
      <w:r>
        <w:rPr>
          <w:rFonts w:ascii="仿宋_GB2312" w:eastAsia="仿宋_GB2312" w:cs="Times New Roman" w:hint="eastAsia"/>
          <w:color w:val="000000" w:themeColor="text1"/>
          <w:sz w:val="32"/>
          <w:szCs w:val="32"/>
        </w:rPr>
        <w:t xml:space="preserve">    （一）信用等级评价结果在</w:t>
      </w:r>
      <w:r w:rsidR="00DE2279">
        <w:rPr>
          <w:rFonts w:ascii="仿宋_GB2312" w:eastAsia="仿宋_GB2312" w:cs="仿宋_GB2312" w:hint="eastAsia"/>
          <w:bCs/>
          <w:color w:val="000000" w:themeColor="text1"/>
          <w:sz w:val="32"/>
          <w:szCs w:val="32"/>
        </w:rPr>
        <w:t>深圳市风景园林</w:t>
      </w:r>
      <w:r>
        <w:rPr>
          <w:rFonts w:ascii="仿宋_GB2312" w:eastAsia="仿宋_GB2312" w:cs="仿宋_GB2312" w:hint="eastAsia"/>
          <w:bCs/>
          <w:color w:val="000000" w:themeColor="text1"/>
          <w:sz w:val="32"/>
          <w:szCs w:val="32"/>
        </w:rPr>
        <w:t>协会</w:t>
      </w:r>
      <w:r>
        <w:rPr>
          <w:rFonts w:ascii="仿宋_GB2312" w:eastAsia="仿宋_GB2312" w:cs="Times New Roman" w:hint="eastAsia"/>
          <w:color w:val="000000" w:themeColor="text1"/>
          <w:sz w:val="32"/>
          <w:szCs w:val="32"/>
        </w:rPr>
        <w:t>网站上公</w:t>
      </w:r>
      <w:r>
        <w:rPr>
          <w:rFonts w:ascii="仿宋_GB2312" w:eastAsia="仿宋_GB2312" w:cs="Times New Roman" w:hint="eastAsia"/>
          <w:color w:val="000000" w:themeColor="text1"/>
          <w:sz w:val="32"/>
          <w:szCs w:val="32"/>
        </w:rPr>
        <w:lastRenderedPageBreak/>
        <w:t>示和发布，公示期为</w:t>
      </w:r>
      <w:r w:rsidR="00DE2279">
        <w:rPr>
          <w:rFonts w:ascii="仿宋_GB2312" w:eastAsia="仿宋_GB2312" w:cs="Times New Roman" w:hint="eastAsia"/>
          <w:color w:val="000000" w:themeColor="text1"/>
          <w:sz w:val="32"/>
          <w:szCs w:val="32"/>
        </w:rPr>
        <w:t>10</w:t>
      </w:r>
      <w:r>
        <w:rPr>
          <w:rFonts w:ascii="仿宋_GB2312" w:eastAsia="仿宋_GB2312" w:cs="Times New Roman" w:hint="eastAsia"/>
          <w:color w:val="000000" w:themeColor="text1"/>
          <w:sz w:val="32"/>
          <w:szCs w:val="32"/>
        </w:rPr>
        <w:t>个工作日，公示无异议的，自公示期结束的次日起对外公布。</w:t>
      </w:r>
    </w:p>
    <w:p w:rsidR="00E00EA8" w:rsidRDefault="00011FEE">
      <w:pPr>
        <w:pStyle w:val="Style3"/>
        <w:spacing w:line="560" w:lineRule="exact"/>
        <w:ind w:firstLineChars="0" w:firstLine="0"/>
        <w:rPr>
          <w:rFonts w:ascii="仿宋_GB2312" w:eastAsia="仿宋_GB2312" w:cs="Times New Roman"/>
          <w:color w:val="000000" w:themeColor="text1"/>
          <w:sz w:val="32"/>
          <w:szCs w:val="32"/>
        </w:rPr>
      </w:pPr>
      <w:r>
        <w:rPr>
          <w:rFonts w:ascii="仿宋_GB2312" w:eastAsia="仿宋_GB2312" w:cs="Times New Roman" w:hint="eastAsia"/>
          <w:color w:val="000000" w:themeColor="text1"/>
          <w:sz w:val="32"/>
          <w:szCs w:val="32"/>
        </w:rPr>
        <w:t xml:space="preserve">    （二）对公示的评价结果有异议的，应以书面方式提出，异议人应当提供真实身份、有效联系方式、具体事实理由和相关证据材料。协会自受理之日起</w:t>
      </w:r>
      <w:r w:rsidR="000C2687">
        <w:rPr>
          <w:rFonts w:ascii="仿宋_GB2312" w:eastAsia="仿宋_GB2312" w:cs="Times New Roman" w:hint="eastAsia"/>
          <w:color w:val="000000" w:themeColor="text1"/>
          <w:sz w:val="32"/>
          <w:szCs w:val="32"/>
        </w:rPr>
        <w:t>5</w:t>
      </w:r>
      <w:r>
        <w:rPr>
          <w:rFonts w:ascii="仿宋_GB2312" w:eastAsia="仿宋_GB2312" w:cs="Times New Roman" w:hint="eastAsia"/>
          <w:color w:val="000000" w:themeColor="text1"/>
          <w:sz w:val="32"/>
          <w:szCs w:val="32"/>
        </w:rPr>
        <w:t>个工作日内作出处理决定，并在作出处理决定的次日内在评价系统中予以记录生效，同时将处理意见书面告知异议人。</w:t>
      </w:r>
    </w:p>
    <w:p w:rsidR="00E00EA8" w:rsidRDefault="00011FEE">
      <w:pPr>
        <w:pStyle w:val="Style3"/>
        <w:spacing w:line="560" w:lineRule="exact"/>
        <w:ind w:firstLineChars="0" w:firstLine="0"/>
        <w:rPr>
          <w:rFonts w:ascii="仿宋_GB2312" w:eastAsia="仿宋_GB2312" w:cs="Times New Roman"/>
          <w:color w:val="000000" w:themeColor="text1"/>
          <w:sz w:val="32"/>
          <w:szCs w:val="32"/>
        </w:rPr>
      </w:pPr>
      <w:r>
        <w:rPr>
          <w:rFonts w:ascii="仿宋_GB2312" w:eastAsia="仿宋_GB2312" w:cs="Times New Roman" w:hint="eastAsia"/>
          <w:color w:val="000000" w:themeColor="text1"/>
          <w:sz w:val="32"/>
          <w:szCs w:val="32"/>
        </w:rPr>
        <w:t xml:space="preserve">    （三）企业</w:t>
      </w:r>
      <w:r>
        <w:rPr>
          <w:rFonts w:ascii="仿宋_GB2312" w:eastAsia="仿宋_GB2312" w:hint="eastAsia"/>
          <w:color w:val="000000" w:themeColor="text1"/>
          <w:sz w:val="32"/>
          <w:szCs w:val="32"/>
        </w:rPr>
        <w:t>信用等级</w:t>
      </w:r>
      <w:r>
        <w:rPr>
          <w:rFonts w:ascii="仿宋_GB2312" w:eastAsia="仿宋_GB2312" w:cs="Times New Roman" w:hint="eastAsia"/>
          <w:color w:val="000000" w:themeColor="text1"/>
          <w:sz w:val="32"/>
          <w:szCs w:val="32"/>
        </w:rPr>
        <w:t>评价结果公布后，发现有应当记录而未被记录和其它违法失信行为的，</w:t>
      </w:r>
      <w:r>
        <w:rPr>
          <w:rFonts w:ascii="仿宋_GB2312" w:eastAsia="仿宋_GB2312" w:hint="eastAsia"/>
          <w:color w:val="000000" w:themeColor="text1"/>
          <w:sz w:val="32"/>
          <w:szCs w:val="32"/>
        </w:rPr>
        <w:t>该企业的信用等级评价等级重新评定为C等级，但不调整其他企业信用等级评价结果及评定的等级，并</w:t>
      </w:r>
      <w:r>
        <w:rPr>
          <w:rFonts w:ascii="仿宋_GB2312" w:eastAsia="仿宋_GB2312" w:cs="Times New Roman" w:hint="eastAsia"/>
          <w:color w:val="000000" w:themeColor="text1"/>
          <w:sz w:val="32"/>
          <w:szCs w:val="32"/>
        </w:rPr>
        <w:t>对该企业的</w:t>
      </w:r>
      <w:r>
        <w:rPr>
          <w:rFonts w:ascii="仿宋_GB2312" w:eastAsia="仿宋_GB2312" w:hint="eastAsia"/>
          <w:color w:val="000000" w:themeColor="text1"/>
          <w:sz w:val="32"/>
          <w:szCs w:val="32"/>
        </w:rPr>
        <w:t>信用等级</w:t>
      </w:r>
      <w:r>
        <w:rPr>
          <w:rFonts w:ascii="仿宋_GB2312" w:eastAsia="仿宋_GB2312" w:cs="Times New Roman" w:hint="eastAsia"/>
          <w:color w:val="000000" w:themeColor="text1"/>
          <w:sz w:val="32"/>
          <w:szCs w:val="32"/>
        </w:rPr>
        <w:t>评价情况进行通报。</w:t>
      </w:r>
    </w:p>
    <w:p w:rsidR="00E00EA8" w:rsidRDefault="00011FEE">
      <w:pPr>
        <w:ind w:firstLineChars="0" w:firstLine="0"/>
        <w:rPr>
          <w:rFonts w:ascii="黑体" w:eastAsia="黑体" w:hAnsi="黑体" w:cs="Times New Roman"/>
          <w:color w:val="000000" w:themeColor="text1"/>
          <w:sz w:val="32"/>
          <w:szCs w:val="32"/>
        </w:rPr>
      </w:pPr>
      <w:r>
        <w:rPr>
          <w:rFonts w:ascii="黑体" w:eastAsia="黑体" w:hAnsi="黑体" w:cs="黑体" w:hint="eastAsia"/>
          <w:color w:val="000000" w:themeColor="text1"/>
          <w:sz w:val="32"/>
          <w:szCs w:val="32"/>
        </w:rPr>
        <w:t xml:space="preserve">    六、信用等级评价结果的应用</w:t>
      </w:r>
    </w:p>
    <w:p w:rsidR="00E00EA8" w:rsidRDefault="00875BE8">
      <w:pPr>
        <w:pStyle w:val="Style3"/>
        <w:spacing w:line="560" w:lineRule="exact"/>
        <w:ind w:firstLineChars="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协会定期将</w:t>
      </w:r>
      <w:r w:rsidR="00011FEE">
        <w:rPr>
          <w:rFonts w:ascii="仿宋_GB2312" w:eastAsia="仿宋_GB2312" w:cs="仿宋_GB2312" w:hint="eastAsia"/>
          <w:color w:val="000000" w:themeColor="text1"/>
          <w:sz w:val="32"/>
          <w:szCs w:val="32"/>
        </w:rPr>
        <w:t>企业的信用等级评价结果呈报给相关监管部门，作为办理行政许可、日常行政监管和招标投标活动的参考依据。</w:t>
      </w:r>
    </w:p>
    <w:p w:rsidR="00E00EA8" w:rsidRDefault="00011FEE">
      <w:pPr>
        <w:ind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特此通知。</w:t>
      </w:r>
    </w:p>
    <w:p w:rsidR="00E00EA8" w:rsidRDefault="00E00EA8">
      <w:pPr>
        <w:pStyle w:val="Style3"/>
        <w:spacing w:line="560" w:lineRule="exact"/>
        <w:ind w:firstLineChars="0" w:firstLine="640"/>
        <w:rPr>
          <w:rFonts w:ascii="仿宋_GB2312" w:eastAsia="仿宋_GB2312" w:cs="仿宋_GB2312"/>
          <w:b/>
          <w:bCs/>
          <w:color w:val="000000" w:themeColor="text1"/>
          <w:sz w:val="32"/>
          <w:szCs w:val="32"/>
        </w:rPr>
      </w:pPr>
    </w:p>
    <w:p w:rsidR="00E00EA8" w:rsidRDefault="00011FEE">
      <w:pPr>
        <w:ind w:firstLineChars="0" w:firstLine="0"/>
        <w:rPr>
          <w:rFonts w:ascii="仿宋_GB2312" w:eastAsia="仿宋_GB2312" w:cs="Times New Roman"/>
          <w:color w:val="000000" w:themeColor="text1"/>
          <w:sz w:val="32"/>
          <w:szCs w:val="32"/>
        </w:rPr>
      </w:pPr>
      <w:r>
        <w:rPr>
          <w:rFonts w:ascii="仿宋_GB2312" w:eastAsia="仿宋_GB2312" w:cs="Times New Roman" w:hint="eastAsia"/>
          <w:color w:val="000000" w:themeColor="text1"/>
          <w:sz w:val="32"/>
          <w:szCs w:val="32"/>
        </w:rPr>
        <w:t xml:space="preserve">    附件：</w:t>
      </w:r>
      <w:r w:rsidR="00396F30">
        <w:rPr>
          <w:rFonts w:ascii="仿宋_GB2312" w:eastAsia="仿宋_GB2312" w:cs="仿宋_GB2312" w:hint="eastAsia"/>
          <w:bCs/>
          <w:color w:val="000000" w:themeColor="text1"/>
          <w:sz w:val="32"/>
          <w:szCs w:val="32"/>
        </w:rPr>
        <w:t>深圳市风景园林</w:t>
      </w:r>
      <w:r>
        <w:rPr>
          <w:rFonts w:ascii="仿宋_GB2312" w:eastAsia="仿宋_GB2312" w:cs="仿宋_GB2312" w:hint="eastAsia"/>
          <w:bCs/>
          <w:color w:val="000000" w:themeColor="text1"/>
          <w:sz w:val="32"/>
          <w:szCs w:val="32"/>
        </w:rPr>
        <w:t>协会</w:t>
      </w:r>
      <w:r>
        <w:rPr>
          <w:rFonts w:ascii="仿宋_GB2312" w:eastAsia="仿宋_GB2312" w:cs="仿宋_GB2312" w:hint="eastAsia"/>
          <w:color w:val="000000" w:themeColor="text1"/>
          <w:sz w:val="32"/>
          <w:szCs w:val="32"/>
        </w:rPr>
        <w:t>会员企业信用等级评价表</w:t>
      </w:r>
    </w:p>
    <w:sectPr w:rsidR="00E00EA8" w:rsidSect="00E00EA8">
      <w:footerReference w:type="even" r:id="rId8"/>
      <w:footerReference w:type="default" r:id="rId9"/>
      <w:footerReference w:type="first" r:id="rId10"/>
      <w:pgSz w:w="11906" w:h="16838"/>
      <w:pgMar w:top="1134" w:right="1531" w:bottom="1134" w:left="1644" w:header="0" w:footer="0" w:gutter="0"/>
      <w:cols w:space="0"/>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3F0" w:rsidRDefault="003503F0" w:rsidP="000F1BD6">
      <w:pPr>
        <w:spacing w:line="240" w:lineRule="auto"/>
        <w:ind w:firstLine="420"/>
      </w:pPr>
      <w:r>
        <w:separator/>
      </w:r>
    </w:p>
  </w:endnote>
  <w:endnote w:type="continuationSeparator" w:id="0">
    <w:p w:rsidR="003503F0" w:rsidRDefault="003503F0" w:rsidP="000F1BD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charset w:val="86"/>
    <w:family w:val="auto"/>
    <w:pitch w:val="default"/>
    <w:sig w:usb0="00000000" w:usb1="00000000" w:usb2="00000010" w:usb3="00000000" w:csb0="0004009F"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1979"/>
    </w:sdtPr>
    <w:sdtContent>
      <w:sdt>
        <w:sdtPr>
          <w:id w:val="6131980"/>
        </w:sdtPr>
        <w:sdtContent>
          <w:p w:rsidR="00E00EA8" w:rsidRDefault="003E1E16">
            <w:pPr>
              <w:pStyle w:val="a4"/>
              <w:ind w:firstLine="360"/>
              <w:jc w:val="center"/>
            </w:pPr>
            <w:r>
              <w:rPr>
                <w:b/>
                <w:sz w:val="24"/>
                <w:szCs w:val="24"/>
              </w:rPr>
              <w:fldChar w:fldCharType="begin"/>
            </w:r>
            <w:r w:rsidR="00011FEE">
              <w:rPr>
                <w:b/>
              </w:rPr>
              <w:instrText>PAGE</w:instrText>
            </w:r>
            <w:r>
              <w:rPr>
                <w:b/>
                <w:sz w:val="24"/>
                <w:szCs w:val="24"/>
              </w:rPr>
              <w:fldChar w:fldCharType="separate"/>
            </w:r>
            <w:r w:rsidR="00AD0D37">
              <w:rPr>
                <w:b/>
                <w:noProof/>
              </w:rPr>
              <w:t>4</w:t>
            </w:r>
            <w:r>
              <w:rPr>
                <w:b/>
                <w:sz w:val="24"/>
                <w:szCs w:val="24"/>
              </w:rPr>
              <w:fldChar w:fldCharType="end"/>
            </w:r>
            <w:r w:rsidR="00011FEE">
              <w:rPr>
                <w:lang w:val="zh-CN"/>
              </w:rPr>
              <w:t xml:space="preserve"> / </w:t>
            </w:r>
            <w:r>
              <w:rPr>
                <w:b/>
                <w:sz w:val="24"/>
                <w:szCs w:val="24"/>
              </w:rPr>
              <w:fldChar w:fldCharType="begin"/>
            </w:r>
            <w:r w:rsidR="00011FEE">
              <w:rPr>
                <w:b/>
              </w:rPr>
              <w:instrText>NUMPAGES</w:instrText>
            </w:r>
            <w:r>
              <w:rPr>
                <w:b/>
                <w:sz w:val="24"/>
                <w:szCs w:val="24"/>
              </w:rPr>
              <w:fldChar w:fldCharType="separate"/>
            </w:r>
            <w:r w:rsidR="00AD0D37">
              <w:rPr>
                <w:b/>
                <w:noProof/>
              </w:rPr>
              <w:t>4</w:t>
            </w:r>
            <w:r>
              <w:rPr>
                <w:b/>
                <w:sz w:val="24"/>
                <w:szCs w:val="24"/>
              </w:rPr>
              <w:fldChar w:fldCharType="end"/>
            </w:r>
          </w:p>
        </w:sdtContent>
      </w:sdt>
    </w:sdtContent>
  </w:sdt>
  <w:p w:rsidR="00E00EA8" w:rsidRDefault="00E00EA8">
    <w:pPr>
      <w:pStyle w:val="a4"/>
      <w:ind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1981"/>
    </w:sdtPr>
    <w:sdtContent>
      <w:sdt>
        <w:sdtPr>
          <w:id w:val="6131982"/>
        </w:sdtPr>
        <w:sdtContent>
          <w:p w:rsidR="00E00EA8" w:rsidRDefault="003E1E16">
            <w:pPr>
              <w:pStyle w:val="a4"/>
              <w:ind w:firstLine="360"/>
              <w:jc w:val="center"/>
            </w:pPr>
            <w:r>
              <w:rPr>
                <w:b/>
                <w:sz w:val="24"/>
                <w:szCs w:val="24"/>
              </w:rPr>
              <w:fldChar w:fldCharType="begin"/>
            </w:r>
            <w:r w:rsidR="00011FEE">
              <w:rPr>
                <w:b/>
              </w:rPr>
              <w:instrText>PAGE</w:instrText>
            </w:r>
            <w:r>
              <w:rPr>
                <w:b/>
                <w:sz w:val="24"/>
                <w:szCs w:val="24"/>
              </w:rPr>
              <w:fldChar w:fldCharType="separate"/>
            </w:r>
            <w:r w:rsidR="00AD0D37">
              <w:rPr>
                <w:b/>
                <w:noProof/>
              </w:rPr>
              <w:t>1</w:t>
            </w:r>
            <w:r>
              <w:rPr>
                <w:b/>
                <w:sz w:val="24"/>
                <w:szCs w:val="24"/>
              </w:rPr>
              <w:fldChar w:fldCharType="end"/>
            </w:r>
            <w:r w:rsidR="00011FEE">
              <w:rPr>
                <w:lang w:val="zh-CN"/>
              </w:rPr>
              <w:t xml:space="preserve"> / </w:t>
            </w:r>
            <w:r>
              <w:rPr>
                <w:b/>
                <w:sz w:val="24"/>
                <w:szCs w:val="24"/>
              </w:rPr>
              <w:fldChar w:fldCharType="begin"/>
            </w:r>
            <w:r w:rsidR="00011FEE">
              <w:rPr>
                <w:b/>
              </w:rPr>
              <w:instrText>NUMPAGES</w:instrText>
            </w:r>
            <w:r>
              <w:rPr>
                <w:b/>
                <w:sz w:val="24"/>
                <w:szCs w:val="24"/>
              </w:rPr>
              <w:fldChar w:fldCharType="separate"/>
            </w:r>
            <w:r w:rsidR="00AD0D37">
              <w:rPr>
                <w:b/>
                <w:noProof/>
              </w:rPr>
              <w:t>4</w:t>
            </w:r>
            <w:r>
              <w:rPr>
                <w:b/>
                <w:sz w:val="24"/>
                <w:szCs w:val="24"/>
              </w:rPr>
              <w:fldChar w:fldCharType="end"/>
            </w:r>
          </w:p>
        </w:sdtContent>
      </w:sdt>
    </w:sdtContent>
  </w:sdt>
  <w:p w:rsidR="00E00EA8" w:rsidRDefault="00E00EA8">
    <w:pPr>
      <w:pStyle w:val="a4"/>
      <w:ind w:firstLine="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A8" w:rsidRDefault="00E00EA8">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3F0" w:rsidRDefault="003503F0" w:rsidP="000F1BD6">
      <w:pPr>
        <w:spacing w:line="240" w:lineRule="auto"/>
        <w:ind w:firstLine="420"/>
      </w:pPr>
      <w:r>
        <w:separator/>
      </w:r>
    </w:p>
  </w:footnote>
  <w:footnote w:type="continuationSeparator" w:id="0">
    <w:p w:rsidR="003503F0" w:rsidRDefault="003503F0" w:rsidP="000F1BD6">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7EA"/>
    <w:rsid w:val="000008DA"/>
    <w:rsid w:val="000016B5"/>
    <w:rsid w:val="00003A42"/>
    <w:rsid w:val="00004525"/>
    <w:rsid w:val="00005A50"/>
    <w:rsid w:val="00007DF0"/>
    <w:rsid w:val="00007EDC"/>
    <w:rsid w:val="000101AF"/>
    <w:rsid w:val="00010AB4"/>
    <w:rsid w:val="000117ED"/>
    <w:rsid w:val="00011C64"/>
    <w:rsid w:val="00011FEE"/>
    <w:rsid w:val="000122C7"/>
    <w:rsid w:val="00012D98"/>
    <w:rsid w:val="00016217"/>
    <w:rsid w:val="00020BFF"/>
    <w:rsid w:val="000218B8"/>
    <w:rsid w:val="00023138"/>
    <w:rsid w:val="000243B7"/>
    <w:rsid w:val="00024A2F"/>
    <w:rsid w:val="00025155"/>
    <w:rsid w:val="00025460"/>
    <w:rsid w:val="00030CC0"/>
    <w:rsid w:val="00031397"/>
    <w:rsid w:val="00031637"/>
    <w:rsid w:val="00033972"/>
    <w:rsid w:val="00035596"/>
    <w:rsid w:val="00036020"/>
    <w:rsid w:val="00036A44"/>
    <w:rsid w:val="00037AED"/>
    <w:rsid w:val="00037BC7"/>
    <w:rsid w:val="00040808"/>
    <w:rsid w:val="0004480F"/>
    <w:rsid w:val="00051803"/>
    <w:rsid w:val="00051D9A"/>
    <w:rsid w:val="0005322E"/>
    <w:rsid w:val="00055A58"/>
    <w:rsid w:val="000577A0"/>
    <w:rsid w:val="0006081F"/>
    <w:rsid w:val="000625BB"/>
    <w:rsid w:val="000634B9"/>
    <w:rsid w:val="00064CF7"/>
    <w:rsid w:val="0006687B"/>
    <w:rsid w:val="0007027D"/>
    <w:rsid w:val="00070758"/>
    <w:rsid w:val="00070E89"/>
    <w:rsid w:val="0007113C"/>
    <w:rsid w:val="00071629"/>
    <w:rsid w:val="00073C52"/>
    <w:rsid w:val="00077087"/>
    <w:rsid w:val="00082766"/>
    <w:rsid w:val="00082E49"/>
    <w:rsid w:val="00085ACD"/>
    <w:rsid w:val="0008679A"/>
    <w:rsid w:val="00086EA1"/>
    <w:rsid w:val="00090F89"/>
    <w:rsid w:val="00091FFB"/>
    <w:rsid w:val="000920FA"/>
    <w:rsid w:val="00093487"/>
    <w:rsid w:val="00093DB9"/>
    <w:rsid w:val="00093F93"/>
    <w:rsid w:val="000A0027"/>
    <w:rsid w:val="000A0619"/>
    <w:rsid w:val="000A1C7B"/>
    <w:rsid w:val="000A2CDB"/>
    <w:rsid w:val="000A2D3E"/>
    <w:rsid w:val="000A3ADB"/>
    <w:rsid w:val="000B05B3"/>
    <w:rsid w:val="000B106A"/>
    <w:rsid w:val="000B128A"/>
    <w:rsid w:val="000B37C9"/>
    <w:rsid w:val="000B3C32"/>
    <w:rsid w:val="000B7216"/>
    <w:rsid w:val="000B7637"/>
    <w:rsid w:val="000C09BC"/>
    <w:rsid w:val="000C2687"/>
    <w:rsid w:val="000C4AA1"/>
    <w:rsid w:val="000C597C"/>
    <w:rsid w:val="000D0366"/>
    <w:rsid w:val="000D2BF0"/>
    <w:rsid w:val="000D5506"/>
    <w:rsid w:val="000D600A"/>
    <w:rsid w:val="000D6E56"/>
    <w:rsid w:val="000D75C6"/>
    <w:rsid w:val="000D7683"/>
    <w:rsid w:val="000E0691"/>
    <w:rsid w:val="000E1A8A"/>
    <w:rsid w:val="000E2C58"/>
    <w:rsid w:val="000E33BE"/>
    <w:rsid w:val="000E3E90"/>
    <w:rsid w:val="000E488B"/>
    <w:rsid w:val="000F0CAE"/>
    <w:rsid w:val="000F1BD6"/>
    <w:rsid w:val="000F221F"/>
    <w:rsid w:val="000F2B99"/>
    <w:rsid w:val="000F5359"/>
    <w:rsid w:val="00103565"/>
    <w:rsid w:val="00104173"/>
    <w:rsid w:val="00104645"/>
    <w:rsid w:val="00104CD7"/>
    <w:rsid w:val="00106032"/>
    <w:rsid w:val="001060D8"/>
    <w:rsid w:val="00107617"/>
    <w:rsid w:val="00107952"/>
    <w:rsid w:val="00110225"/>
    <w:rsid w:val="00113A4F"/>
    <w:rsid w:val="001174FD"/>
    <w:rsid w:val="00120A3B"/>
    <w:rsid w:val="00123203"/>
    <w:rsid w:val="00126616"/>
    <w:rsid w:val="001304EF"/>
    <w:rsid w:val="00130C16"/>
    <w:rsid w:val="0013187E"/>
    <w:rsid w:val="00132A63"/>
    <w:rsid w:val="0013366E"/>
    <w:rsid w:val="00133749"/>
    <w:rsid w:val="00134C31"/>
    <w:rsid w:val="00135E40"/>
    <w:rsid w:val="00137784"/>
    <w:rsid w:val="001411AE"/>
    <w:rsid w:val="0014256E"/>
    <w:rsid w:val="0014639E"/>
    <w:rsid w:val="00152246"/>
    <w:rsid w:val="001532D4"/>
    <w:rsid w:val="0015516F"/>
    <w:rsid w:val="00160048"/>
    <w:rsid w:val="001606D2"/>
    <w:rsid w:val="00160C02"/>
    <w:rsid w:val="00163628"/>
    <w:rsid w:val="00164BD6"/>
    <w:rsid w:val="00165181"/>
    <w:rsid w:val="0016561E"/>
    <w:rsid w:val="0016784B"/>
    <w:rsid w:val="00167887"/>
    <w:rsid w:val="0017006C"/>
    <w:rsid w:val="001701C9"/>
    <w:rsid w:val="001710EC"/>
    <w:rsid w:val="00171637"/>
    <w:rsid w:val="00183A91"/>
    <w:rsid w:val="00184FC7"/>
    <w:rsid w:val="001867C6"/>
    <w:rsid w:val="00193287"/>
    <w:rsid w:val="0019350C"/>
    <w:rsid w:val="001954F5"/>
    <w:rsid w:val="0019648B"/>
    <w:rsid w:val="001966DC"/>
    <w:rsid w:val="00196C72"/>
    <w:rsid w:val="0019782D"/>
    <w:rsid w:val="00197C07"/>
    <w:rsid w:val="001A3D5D"/>
    <w:rsid w:val="001A4227"/>
    <w:rsid w:val="001A6382"/>
    <w:rsid w:val="001B1EB5"/>
    <w:rsid w:val="001B2FF3"/>
    <w:rsid w:val="001B5B8D"/>
    <w:rsid w:val="001B61C4"/>
    <w:rsid w:val="001C28A0"/>
    <w:rsid w:val="001C2E1B"/>
    <w:rsid w:val="001C3868"/>
    <w:rsid w:val="001C51CA"/>
    <w:rsid w:val="001C67DB"/>
    <w:rsid w:val="001D0CCC"/>
    <w:rsid w:val="001D2EEA"/>
    <w:rsid w:val="001D329A"/>
    <w:rsid w:val="001D5D2B"/>
    <w:rsid w:val="001E19F3"/>
    <w:rsid w:val="001E2996"/>
    <w:rsid w:val="001E2C8E"/>
    <w:rsid w:val="001E5B85"/>
    <w:rsid w:val="001E705B"/>
    <w:rsid w:val="001F0EF4"/>
    <w:rsid w:val="001F1825"/>
    <w:rsid w:val="001F335B"/>
    <w:rsid w:val="001F3F39"/>
    <w:rsid w:val="001F4C40"/>
    <w:rsid w:val="001F5627"/>
    <w:rsid w:val="001F6810"/>
    <w:rsid w:val="001F68D1"/>
    <w:rsid w:val="00200CA2"/>
    <w:rsid w:val="0020506D"/>
    <w:rsid w:val="00210227"/>
    <w:rsid w:val="00213E17"/>
    <w:rsid w:val="00215AA5"/>
    <w:rsid w:val="002171A7"/>
    <w:rsid w:val="00220381"/>
    <w:rsid w:val="00220620"/>
    <w:rsid w:val="002209CA"/>
    <w:rsid w:val="00225543"/>
    <w:rsid w:val="00225BA8"/>
    <w:rsid w:val="00226EA9"/>
    <w:rsid w:val="002275A5"/>
    <w:rsid w:val="002319FE"/>
    <w:rsid w:val="00233BFB"/>
    <w:rsid w:val="0023407A"/>
    <w:rsid w:val="00235087"/>
    <w:rsid w:val="00235666"/>
    <w:rsid w:val="0023751A"/>
    <w:rsid w:val="002415F1"/>
    <w:rsid w:val="00241EA2"/>
    <w:rsid w:val="0024219F"/>
    <w:rsid w:val="002426A7"/>
    <w:rsid w:val="00243141"/>
    <w:rsid w:val="00243E40"/>
    <w:rsid w:val="00244B06"/>
    <w:rsid w:val="002457B9"/>
    <w:rsid w:val="002467A3"/>
    <w:rsid w:val="002536A7"/>
    <w:rsid w:val="0025464B"/>
    <w:rsid w:val="00256668"/>
    <w:rsid w:val="002604CB"/>
    <w:rsid w:val="00260A87"/>
    <w:rsid w:val="0026144A"/>
    <w:rsid w:val="00263E15"/>
    <w:rsid w:val="00264468"/>
    <w:rsid w:val="0026592F"/>
    <w:rsid w:val="00266B29"/>
    <w:rsid w:val="002679DB"/>
    <w:rsid w:val="00270615"/>
    <w:rsid w:val="002717CB"/>
    <w:rsid w:val="00274DF3"/>
    <w:rsid w:val="002759DE"/>
    <w:rsid w:val="0027795C"/>
    <w:rsid w:val="0028551A"/>
    <w:rsid w:val="0028618B"/>
    <w:rsid w:val="00286A36"/>
    <w:rsid w:val="002873EE"/>
    <w:rsid w:val="0029045F"/>
    <w:rsid w:val="002948FF"/>
    <w:rsid w:val="002952E5"/>
    <w:rsid w:val="0029602B"/>
    <w:rsid w:val="00296F6B"/>
    <w:rsid w:val="002A1086"/>
    <w:rsid w:val="002A4E3A"/>
    <w:rsid w:val="002A5A01"/>
    <w:rsid w:val="002B339E"/>
    <w:rsid w:val="002B3843"/>
    <w:rsid w:val="002B5108"/>
    <w:rsid w:val="002B5AEB"/>
    <w:rsid w:val="002B6F14"/>
    <w:rsid w:val="002C116B"/>
    <w:rsid w:val="002C2B07"/>
    <w:rsid w:val="002C743B"/>
    <w:rsid w:val="002C759A"/>
    <w:rsid w:val="002D3431"/>
    <w:rsid w:val="002D4B95"/>
    <w:rsid w:val="002D4EC6"/>
    <w:rsid w:val="002E0440"/>
    <w:rsid w:val="002E3205"/>
    <w:rsid w:val="002E478F"/>
    <w:rsid w:val="002E6CCE"/>
    <w:rsid w:val="002F2AE8"/>
    <w:rsid w:val="002F3F3B"/>
    <w:rsid w:val="00300ACE"/>
    <w:rsid w:val="00303A2A"/>
    <w:rsid w:val="00304B40"/>
    <w:rsid w:val="00305020"/>
    <w:rsid w:val="003101C3"/>
    <w:rsid w:val="00311C33"/>
    <w:rsid w:val="00311FED"/>
    <w:rsid w:val="0031410D"/>
    <w:rsid w:val="0031485E"/>
    <w:rsid w:val="0031634B"/>
    <w:rsid w:val="00320B30"/>
    <w:rsid w:val="0032386F"/>
    <w:rsid w:val="003246AE"/>
    <w:rsid w:val="0032572A"/>
    <w:rsid w:val="00326AEC"/>
    <w:rsid w:val="00327598"/>
    <w:rsid w:val="003317BA"/>
    <w:rsid w:val="00335964"/>
    <w:rsid w:val="00337760"/>
    <w:rsid w:val="00337F7F"/>
    <w:rsid w:val="00341D20"/>
    <w:rsid w:val="00342F41"/>
    <w:rsid w:val="00345EE4"/>
    <w:rsid w:val="00346F2F"/>
    <w:rsid w:val="003503F0"/>
    <w:rsid w:val="003526E8"/>
    <w:rsid w:val="00352C5E"/>
    <w:rsid w:val="00357101"/>
    <w:rsid w:val="00357FB3"/>
    <w:rsid w:val="00362E5E"/>
    <w:rsid w:val="00364FE4"/>
    <w:rsid w:val="0036589C"/>
    <w:rsid w:val="00367166"/>
    <w:rsid w:val="003679D8"/>
    <w:rsid w:val="0037110D"/>
    <w:rsid w:val="00377BDB"/>
    <w:rsid w:val="00380BFA"/>
    <w:rsid w:val="00380F65"/>
    <w:rsid w:val="0038179C"/>
    <w:rsid w:val="003870AB"/>
    <w:rsid w:val="00390EB0"/>
    <w:rsid w:val="00392203"/>
    <w:rsid w:val="00394ACA"/>
    <w:rsid w:val="003957E2"/>
    <w:rsid w:val="0039626A"/>
    <w:rsid w:val="00396B20"/>
    <w:rsid w:val="00396F30"/>
    <w:rsid w:val="003A1BEA"/>
    <w:rsid w:val="003A2258"/>
    <w:rsid w:val="003A2D33"/>
    <w:rsid w:val="003A70CC"/>
    <w:rsid w:val="003B1734"/>
    <w:rsid w:val="003B3974"/>
    <w:rsid w:val="003B4CBF"/>
    <w:rsid w:val="003B67C5"/>
    <w:rsid w:val="003B6FDF"/>
    <w:rsid w:val="003B7675"/>
    <w:rsid w:val="003C0C2F"/>
    <w:rsid w:val="003C26B2"/>
    <w:rsid w:val="003C2AE1"/>
    <w:rsid w:val="003C56F3"/>
    <w:rsid w:val="003D1D2C"/>
    <w:rsid w:val="003D21FE"/>
    <w:rsid w:val="003D2D5D"/>
    <w:rsid w:val="003D4064"/>
    <w:rsid w:val="003D4392"/>
    <w:rsid w:val="003D6857"/>
    <w:rsid w:val="003D719A"/>
    <w:rsid w:val="003E030E"/>
    <w:rsid w:val="003E0DC2"/>
    <w:rsid w:val="003E16F4"/>
    <w:rsid w:val="003E1E16"/>
    <w:rsid w:val="003E3434"/>
    <w:rsid w:val="003E36D6"/>
    <w:rsid w:val="003E3A25"/>
    <w:rsid w:val="003E4753"/>
    <w:rsid w:val="003E5B8C"/>
    <w:rsid w:val="003E67CE"/>
    <w:rsid w:val="003F7C39"/>
    <w:rsid w:val="003F7D46"/>
    <w:rsid w:val="004010A6"/>
    <w:rsid w:val="00401181"/>
    <w:rsid w:val="0040146C"/>
    <w:rsid w:val="0040308A"/>
    <w:rsid w:val="004076ED"/>
    <w:rsid w:val="004117F7"/>
    <w:rsid w:val="0042059C"/>
    <w:rsid w:val="004210C2"/>
    <w:rsid w:val="00422061"/>
    <w:rsid w:val="004235A5"/>
    <w:rsid w:val="00424EBB"/>
    <w:rsid w:val="00430529"/>
    <w:rsid w:val="004316A0"/>
    <w:rsid w:val="00437CCC"/>
    <w:rsid w:val="00441C65"/>
    <w:rsid w:val="004425AB"/>
    <w:rsid w:val="004438D6"/>
    <w:rsid w:val="0044398B"/>
    <w:rsid w:val="004448AD"/>
    <w:rsid w:val="00445100"/>
    <w:rsid w:val="004466EC"/>
    <w:rsid w:val="00447E70"/>
    <w:rsid w:val="00450387"/>
    <w:rsid w:val="004528A1"/>
    <w:rsid w:val="00452EB2"/>
    <w:rsid w:val="0045383C"/>
    <w:rsid w:val="004557EA"/>
    <w:rsid w:val="004567BF"/>
    <w:rsid w:val="004574CB"/>
    <w:rsid w:val="00462191"/>
    <w:rsid w:val="004626AA"/>
    <w:rsid w:val="00463FEC"/>
    <w:rsid w:val="00466282"/>
    <w:rsid w:val="00466AE1"/>
    <w:rsid w:val="00466CA7"/>
    <w:rsid w:val="00470291"/>
    <w:rsid w:val="00471B92"/>
    <w:rsid w:val="0047677C"/>
    <w:rsid w:val="00476BFA"/>
    <w:rsid w:val="00482909"/>
    <w:rsid w:val="00482C25"/>
    <w:rsid w:val="004844BE"/>
    <w:rsid w:val="00485873"/>
    <w:rsid w:val="00485F5E"/>
    <w:rsid w:val="00487099"/>
    <w:rsid w:val="004879DF"/>
    <w:rsid w:val="00490CB8"/>
    <w:rsid w:val="004921DB"/>
    <w:rsid w:val="00493755"/>
    <w:rsid w:val="0049436F"/>
    <w:rsid w:val="00496845"/>
    <w:rsid w:val="00496A98"/>
    <w:rsid w:val="00496E60"/>
    <w:rsid w:val="00497AA7"/>
    <w:rsid w:val="004A1009"/>
    <w:rsid w:val="004A2AE6"/>
    <w:rsid w:val="004A38C1"/>
    <w:rsid w:val="004A631C"/>
    <w:rsid w:val="004A6549"/>
    <w:rsid w:val="004B04A5"/>
    <w:rsid w:val="004B0F73"/>
    <w:rsid w:val="004B2F63"/>
    <w:rsid w:val="004B30FB"/>
    <w:rsid w:val="004B3227"/>
    <w:rsid w:val="004B3690"/>
    <w:rsid w:val="004B4FFB"/>
    <w:rsid w:val="004B5051"/>
    <w:rsid w:val="004B60E7"/>
    <w:rsid w:val="004C0155"/>
    <w:rsid w:val="004C1920"/>
    <w:rsid w:val="004C3339"/>
    <w:rsid w:val="004C3C9F"/>
    <w:rsid w:val="004D09CB"/>
    <w:rsid w:val="004D2B87"/>
    <w:rsid w:val="004D2E21"/>
    <w:rsid w:val="004D5003"/>
    <w:rsid w:val="004D7DF8"/>
    <w:rsid w:val="004E0B9A"/>
    <w:rsid w:val="004E11AB"/>
    <w:rsid w:val="004E1DAF"/>
    <w:rsid w:val="004E22D3"/>
    <w:rsid w:val="004E393C"/>
    <w:rsid w:val="004E54FE"/>
    <w:rsid w:val="004F0A26"/>
    <w:rsid w:val="004F1486"/>
    <w:rsid w:val="004F392D"/>
    <w:rsid w:val="004F3F2A"/>
    <w:rsid w:val="004F5A7B"/>
    <w:rsid w:val="004F65FA"/>
    <w:rsid w:val="004F66A9"/>
    <w:rsid w:val="005001F2"/>
    <w:rsid w:val="00501AA3"/>
    <w:rsid w:val="00503FB1"/>
    <w:rsid w:val="00505B80"/>
    <w:rsid w:val="00505C11"/>
    <w:rsid w:val="005064E9"/>
    <w:rsid w:val="005071C0"/>
    <w:rsid w:val="00511B21"/>
    <w:rsid w:val="00512485"/>
    <w:rsid w:val="00512E56"/>
    <w:rsid w:val="00513F1F"/>
    <w:rsid w:val="0051479B"/>
    <w:rsid w:val="00516B1D"/>
    <w:rsid w:val="00520BA2"/>
    <w:rsid w:val="00520C34"/>
    <w:rsid w:val="005218C7"/>
    <w:rsid w:val="005235AB"/>
    <w:rsid w:val="005351C2"/>
    <w:rsid w:val="0053632F"/>
    <w:rsid w:val="005374C8"/>
    <w:rsid w:val="00540036"/>
    <w:rsid w:val="0054128D"/>
    <w:rsid w:val="005449B6"/>
    <w:rsid w:val="00544A36"/>
    <w:rsid w:val="00544CC8"/>
    <w:rsid w:val="005506E3"/>
    <w:rsid w:val="00550CE3"/>
    <w:rsid w:val="0055255B"/>
    <w:rsid w:val="00557603"/>
    <w:rsid w:val="00560494"/>
    <w:rsid w:val="00560D0B"/>
    <w:rsid w:val="00565187"/>
    <w:rsid w:val="005659B6"/>
    <w:rsid w:val="0056633F"/>
    <w:rsid w:val="00567087"/>
    <w:rsid w:val="00570906"/>
    <w:rsid w:val="0057386F"/>
    <w:rsid w:val="00575BE0"/>
    <w:rsid w:val="00576E59"/>
    <w:rsid w:val="00577AF6"/>
    <w:rsid w:val="005809E7"/>
    <w:rsid w:val="005838BA"/>
    <w:rsid w:val="0059160B"/>
    <w:rsid w:val="005917DE"/>
    <w:rsid w:val="00593518"/>
    <w:rsid w:val="005942BB"/>
    <w:rsid w:val="0059799C"/>
    <w:rsid w:val="005A0906"/>
    <w:rsid w:val="005A3D65"/>
    <w:rsid w:val="005A3FBC"/>
    <w:rsid w:val="005A4AB3"/>
    <w:rsid w:val="005A6E13"/>
    <w:rsid w:val="005A745D"/>
    <w:rsid w:val="005A7CF2"/>
    <w:rsid w:val="005B1EA3"/>
    <w:rsid w:val="005B388B"/>
    <w:rsid w:val="005B4A7D"/>
    <w:rsid w:val="005B4DC2"/>
    <w:rsid w:val="005B50DE"/>
    <w:rsid w:val="005B54BB"/>
    <w:rsid w:val="005B61C3"/>
    <w:rsid w:val="005B6927"/>
    <w:rsid w:val="005B7470"/>
    <w:rsid w:val="005C570A"/>
    <w:rsid w:val="005C72C2"/>
    <w:rsid w:val="005D0A77"/>
    <w:rsid w:val="005D4C3A"/>
    <w:rsid w:val="005D4F32"/>
    <w:rsid w:val="005D5B4F"/>
    <w:rsid w:val="005E1CC7"/>
    <w:rsid w:val="005E5F5E"/>
    <w:rsid w:val="005E7900"/>
    <w:rsid w:val="005F1C24"/>
    <w:rsid w:val="005F35BB"/>
    <w:rsid w:val="005F3F7B"/>
    <w:rsid w:val="005F4338"/>
    <w:rsid w:val="005F4B02"/>
    <w:rsid w:val="005F5CFF"/>
    <w:rsid w:val="00600244"/>
    <w:rsid w:val="0060417E"/>
    <w:rsid w:val="00605090"/>
    <w:rsid w:val="00606529"/>
    <w:rsid w:val="00611273"/>
    <w:rsid w:val="00613325"/>
    <w:rsid w:val="00615767"/>
    <w:rsid w:val="00615883"/>
    <w:rsid w:val="00615FF5"/>
    <w:rsid w:val="00616627"/>
    <w:rsid w:val="00617919"/>
    <w:rsid w:val="00621206"/>
    <w:rsid w:val="00621891"/>
    <w:rsid w:val="00622CBE"/>
    <w:rsid w:val="0062475F"/>
    <w:rsid w:val="00627B15"/>
    <w:rsid w:val="006310B3"/>
    <w:rsid w:val="0063264D"/>
    <w:rsid w:val="00636B11"/>
    <w:rsid w:val="00642250"/>
    <w:rsid w:val="00642FE5"/>
    <w:rsid w:val="00644312"/>
    <w:rsid w:val="00646591"/>
    <w:rsid w:val="00650A12"/>
    <w:rsid w:val="00651CDD"/>
    <w:rsid w:val="00653529"/>
    <w:rsid w:val="006565B8"/>
    <w:rsid w:val="0065770D"/>
    <w:rsid w:val="006620D8"/>
    <w:rsid w:val="0066288B"/>
    <w:rsid w:val="00662AE2"/>
    <w:rsid w:val="00667670"/>
    <w:rsid w:val="0067025C"/>
    <w:rsid w:val="00672282"/>
    <w:rsid w:val="00672D8A"/>
    <w:rsid w:val="00677EC8"/>
    <w:rsid w:val="00682321"/>
    <w:rsid w:val="0068386A"/>
    <w:rsid w:val="006840A7"/>
    <w:rsid w:val="0068443C"/>
    <w:rsid w:val="00684A98"/>
    <w:rsid w:val="00684BEA"/>
    <w:rsid w:val="00685980"/>
    <w:rsid w:val="0069469E"/>
    <w:rsid w:val="00695A32"/>
    <w:rsid w:val="0069696B"/>
    <w:rsid w:val="0069778F"/>
    <w:rsid w:val="006A10CE"/>
    <w:rsid w:val="006A3776"/>
    <w:rsid w:val="006A486A"/>
    <w:rsid w:val="006A7547"/>
    <w:rsid w:val="006B0563"/>
    <w:rsid w:val="006B0B4D"/>
    <w:rsid w:val="006B0EFB"/>
    <w:rsid w:val="006B0F55"/>
    <w:rsid w:val="006B2D66"/>
    <w:rsid w:val="006B3B88"/>
    <w:rsid w:val="006B558F"/>
    <w:rsid w:val="006B5800"/>
    <w:rsid w:val="006B5907"/>
    <w:rsid w:val="006B62C1"/>
    <w:rsid w:val="006C076C"/>
    <w:rsid w:val="006D07DA"/>
    <w:rsid w:val="006D103C"/>
    <w:rsid w:val="006D1315"/>
    <w:rsid w:val="006D6633"/>
    <w:rsid w:val="006D7B3A"/>
    <w:rsid w:val="006E036F"/>
    <w:rsid w:val="006E324B"/>
    <w:rsid w:val="006E34BE"/>
    <w:rsid w:val="006E4898"/>
    <w:rsid w:val="006E63ED"/>
    <w:rsid w:val="006E76FA"/>
    <w:rsid w:val="006F06F3"/>
    <w:rsid w:val="006F39F2"/>
    <w:rsid w:val="006F3D3F"/>
    <w:rsid w:val="006F4D90"/>
    <w:rsid w:val="006F51D3"/>
    <w:rsid w:val="006F5BE7"/>
    <w:rsid w:val="006F5F18"/>
    <w:rsid w:val="006F7684"/>
    <w:rsid w:val="0070012A"/>
    <w:rsid w:val="00700DC0"/>
    <w:rsid w:val="0070100B"/>
    <w:rsid w:val="00701C5A"/>
    <w:rsid w:val="007122F6"/>
    <w:rsid w:val="00714796"/>
    <w:rsid w:val="00715A44"/>
    <w:rsid w:val="0071728C"/>
    <w:rsid w:val="00717A61"/>
    <w:rsid w:val="00721852"/>
    <w:rsid w:val="007229CF"/>
    <w:rsid w:val="00722C49"/>
    <w:rsid w:val="00722DC2"/>
    <w:rsid w:val="007244A8"/>
    <w:rsid w:val="00724A40"/>
    <w:rsid w:val="00726C85"/>
    <w:rsid w:val="00727396"/>
    <w:rsid w:val="00730BE4"/>
    <w:rsid w:val="0073203F"/>
    <w:rsid w:val="007325CC"/>
    <w:rsid w:val="0073348F"/>
    <w:rsid w:val="0073388C"/>
    <w:rsid w:val="00734A11"/>
    <w:rsid w:val="00735244"/>
    <w:rsid w:val="00735490"/>
    <w:rsid w:val="0073700C"/>
    <w:rsid w:val="007409D8"/>
    <w:rsid w:val="00740EF6"/>
    <w:rsid w:val="00743149"/>
    <w:rsid w:val="007434FB"/>
    <w:rsid w:val="00745B61"/>
    <w:rsid w:val="00750D2C"/>
    <w:rsid w:val="00754CCB"/>
    <w:rsid w:val="00755DE0"/>
    <w:rsid w:val="00755E22"/>
    <w:rsid w:val="00756ECF"/>
    <w:rsid w:val="00760C44"/>
    <w:rsid w:val="007619B5"/>
    <w:rsid w:val="007622F0"/>
    <w:rsid w:val="00762805"/>
    <w:rsid w:val="00763943"/>
    <w:rsid w:val="00763AE9"/>
    <w:rsid w:val="00770911"/>
    <w:rsid w:val="00771AE2"/>
    <w:rsid w:val="00773F44"/>
    <w:rsid w:val="00773F64"/>
    <w:rsid w:val="00774F7F"/>
    <w:rsid w:val="007751F5"/>
    <w:rsid w:val="00781E6A"/>
    <w:rsid w:val="00782886"/>
    <w:rsid w:val="0078295A"/>
    <w:rsid w:val="00783403"/>
    <w:rsid w:val="00784FBE"/>
    <w:rsid w:val="007855B3"/>
    <w:rsid w:val="00787055"/>
    <w:rsid w:val="00790776"/>
    <w:rsid w:val="00793BC5"/>
    <w:rsid w:val="007974D9"/>
    <w:rsid w:val="0079785D"/>
    <w:rsid w:val="007A0936"/>
    <w:rsid w:val="007A13B1"/>
    <w:rsid w:val="007A28B2"/>
    <w:rsid w:val="007A28FB"/>
    <w:rsid w:val="007A37BA"/>
    <w:rsid w:val="007A49DC"/>
    <w:rsid w:val="007A5E21"/>
    <w:rsid w:val="007A7424"/>
    <w:rsid w:val="007A7E43"/>
    <w:rsid w:val="007B0A30"/>
    <w:rsid w:val="007B0FDC"/>
    <w:rsid w:val="007B15E7"/>
    <w:rsid w:val="007B1B91"/>
    <w:rsid w:val="007B362C"/>
    <w:rsid w:val="007B3C10"/>
    <w:rsid w:val="007B7F06"/>
    <w:rsid w:val="007C1BBE"/>
    <w:rsid w:val="007C2D34"/>
    <w:rsid w:val="007C3CC0"/>
    <w:rsid w:val="007C4952"/>
    <w:rsid w:val="007D32D3"/>
    <w:rsid w:val="007D4FB6"/>
    <w:rsid w:val="007D6C42"/>
    <w:rsid w:val="007E313D"/>
    <w:rsid w:val="007E5F46"/>
    <w:rsid w:val="007E7601"/>
    <w:rsid w:val="007F0539"/>
    <w:rsid w:val="007F0598"/>
    <w:rsid w:val="007F392E"/>
    <w:rsid w:val="007F4764"/>
    <w:rsid w:val="007F5C9C"/>
    <w:rsid w:val="00800628"/>
    <w:rsid w:val="008010BB"/>
    <w:rsid w:val="008012FB"/>
    <w:rsid w:val="00802BC5"/>
    <w:rsid w:val="00805D81"/>
    <w:rsid w:val="008070EC"/>
    <w:rsid w:val="0080795A"/>
    <w:rsid w:val="00810537"/>
    <w:rsid w:val="008107BD"/>
    <w:rsid w:val="00811479"/>
    <w:rsid w:val="00820349"/>
    <w:rsid w:val="00822E4D"/>
    <w:rsid w:val="008241C2"/>
    <w:rsid w:val="008248C7"/>
    <w:rsid w:val="00826DB1"/>
    <w:rsid w:val="00830757"/>
    <w:rsid w:val="00831FF3"/>
    <w:rsid w:val="008325B0"/>
    <w:rsid w:val="00833190"/>
    <w:rsid w:val="00836CC3"/>
    <w:rsid w:val="00837678"/>
    <w:rsid w:val="0083799F"/>
    <w:rsid w:val="00837CEB"/>
    <w:rsid w:val="00842182"/>
    <w:rsid w:val="008508BB"/>
    <w:rsid w:val="00850FF5"/>
    <w:rsid w:val="0085338B"/>
    <w:rsid w:val="008543DC"/>
    <w:rsid w:val="00854868"/>
    <w:rsid w:val="00855413"/>
    <w:rsid w:val="00856895"/>
    <w:rsid w:val="00861231"/>
    <w:rsid w:val="008632D7"/>
    <w:rsid w:val="008644F4"/>
    <w:rsid w:val="00873093"/>
    <w:rsid w:val="00874263"/>
    <w:rsid w:val="00875BE8"/>
    <w:rsid w:val="00875C03"/>
    <w:rsid w:val="00875E18"/>
    <w:rsid w:val="00877459"/>
    <w:rsid w:val="0088117B"/>
    <w:rsid w:val="00881BB0"/>
    <w:rsid w:val="0088214C"/>
    <w:rsid w:val="00882DAE"/>
    <w:rsid w:val="00884A58"/>
    <w:rsid w:val="0088622E"/>
    <w:rsid w:val="00886344"/>
    <w:rsid w:val="008863B3"/>
    <w:rsid w:val="00887482"/>
    <w:rsid w:val="00892CD3"/>
    <w:rsid w:val="008958F8"/>
    <w:rsid w:val="008A033E"/>
    <w:rsid w:val="008A0AD0"/>
    <w:rsid w:val="008A1092"/>
    <w:rsid w:val="008A24CB"/>
    <w:rsid w:val="008A2AC5"/>
    <w:rsid w:val="008A2C98"/>
    <w:rsid w:val="008A2FD4"/>
    <w:rsid w:val="008A3171"/>
    <w:rsid w:val="008A41D8"/>
    <w:rsid w:val="008A6E63"/>
    <w:rsid w:val="008B286C"/>
    <w:rsid w:val="008B383F"/>
    <w:rsid w:val="008B7229"/>
    <w:rsid w:val="008C034C"/>
    <w:rsid w:val="008C0D25"/>
    <w:rsid w:val="008C21B8"/>
    <w:rsid w:val="008C29A9"/>
    <w:rsid w:val="008C2B4D"/>
    <w:rsid w:val="008C3D77"/>
    <w:rsid w:val="008C4E90"/>
    <w:rsid w:val="008C531D"/>
    <w:rsid w:val="008C61A8"/>
    <w:rsid w:val="008C7884"/>
    <w:rsid w:val="008D0D57"/>
    <w:rsid w:val="008D37F0"/>
    <w:rsid w:val="008D4B5A"/>
    <w:rsid w:val="008D4CBC"/>
    <w:rsid w:val="008E0FA9"/>
    <w:rsid w:val="008E5C56"/>
    <w:rsid w:val="008E5FA4"/>
    <w:rsid w:val="008E719A"/>
    <w:rsid w:val="008E72E7"/>
    <w:rsid w:val="008E792A"/>
    <w:rsid w:val="008F042E"/>
    <w:rsid w:val="008F0890"/>
    <w:rsid w:val="008F098B"/>
    <w:rsid w:val="008F1B49"/>
    <w:rsid w:val="008F497B"/>
    <w:rsid w:val="008F518B"/>
    <w:rsid w:val="008F6623"/>
    <w:rsid w:val="008F7976"/>
    <w:rsid w:val="008F7C48"/>
    <w:rsid w:val="00900AAD"/>
    <w:rsid w:val="009026B7"/>
    <w:rsid w:val="00903494"/>
    <w:rsid w:val="00904F76"/>
    <w:rsid w:val="00905319"/>
    <w:rsid w:val="00905D3D"/>
    <w:rsid w:val="00905E44"/>
    <w:rsid w:val="00906816"/>
    <w:rsid w:val="00907CE5"/>
    <w:rsid w:val="00912FD9"/>
    <w:rsid w:val="00921FBD"/>
    <w:rsid w:val="0092246B"/>
    <w:rsid w:val="009243F9"/>
    <w:rsid w:val="00924AE7"/>
    <w:rsid w:val="00925C71"/>
    <w:rsid w:val="00926AEB"/>
    <w:rsid w:val="00930AA8"/>
    <w:rsid w:val="009353CD"/>
    <w:rsid w:val="009364D5"/>
    <w:rsid w:val="00936DFA"/>
    <w:rsid w:val="00940BF8"/>
    <w:rsid w:val="009411A2"/>
    <w:rsid w:val="009435BE"/>
    <w:rsid w:val="0094579A"/>
    <w:rsid w:val="009457B9"/>
    <w:rsid w:val="00950C33"/>
    <w:rsid w:val="00953546"/>
    <w:rsid w:val="009543E7"/>
    <w:rsid w:val="009547A3"/>
    <w:rsid w:val="00954AE8"/>
    <w:rsid w:val="00955295"/>
    <w:rsid w:val="00955D05"/>
    <w:rsid w:val="009575BE"/>
    <w:rsid w:val="00957CB2"/>
    <w:rsid w:val="00961203"/>
    <w:rsid w:val="00961F9E"/>
    <w:rsid w:val="009643AE"/>
    <w:rsid w:val="00964909"/>
    <w:rsid w:val="00970572"/>
    <w:rsid w:val="009726E8"/>
    <w:rsid w:val="00972B9D"/>
    <w:rsid w:val="00976633"/>
    <w:rsid w:val="00976733"/>
    <w:rsid w:val="00977AB8"/>
    <w:rsid w:val="0098019E"/>
    <w:rsid w:val="00984589"/>
    <w:rsid w:val="00984706"/>
    <w:rsid w:val="00986C85"/>
    <w:rsid w:val="00987223"/>
    <w:rsid w:val="009901EE"/>
    <w:rsid w:val="009934B7"/>
    <w:rsid w:val="00996FE8"/>
    <w:rsid w:val="00997984"/>
    <w:rsid w:val="009A0253"/>
    <w:rsid w:val="009A08AB"/>
    <w:rsid w:val="009A5637"/>
    <w:rsid w:val="009B2260"/>
    <w:rsid w:val="009B7A07"/>
    <w:rsid w:val="009B7EE4"/>
    <w:rsid w:val="009C09C8"/>
    <w:rsid w:val="009C29A3"/>
    <w:rsid w:val="009C6765"/>
    <w:rsid w:val="009C7326"/>
    <w:rsid w:val="009C7A36"/>
    <w:rsid w:val="009D1705"/>
    <w:rsid w:val="009D1A94"/>
    <w:rsid w:val="009D2A1E"/>
    <w:rsid w:val="009D2A84"/>
    <w:rsid w:val="009D3B21"/>
    <w:rsid w:val="009D5264"/>
    <w:rsid w:val="009D6BF6"/>
    <w:rsid w:val="009E0546"/>
    <w:rsid w:val="009E0A95"/>
    <w:rsid w:val="009E0CD6"/>
    <w:rsid w:val="009E123C"/>
    <w:rsid w:val="009E15E3"/>
    <w:rsid w:val="009E1965"/>
    <w:rsid w:val="009E4816"/>
    <w:rsid w:val="009E56DD"/>
    <w:rsid w:val="009F0B86"/>
    <w:rsid w:val="009F1380"/>
    <w:rsid w:val="009F2E5D"/>
    <w:rsid w:val="009F4B0D"/>
    <w:rsid w:val="009F59B7"/>
    <w:rsid w:val="009F61F1"/>
    <w:rsid w:val="009F7612"/>
    <w:rsid w:val="009F77E3"/>
    <w:rsid w:val="009F7F8A"/>
    <w:rsid w:val="009F7F9A"/>
    <w:rsid w:val="00A00C9F"/>
    <w:rsid w:val="00A021D6"/>
    <w:rsid w:val="00A02C67"/>
    <w:rsid w:val="00A0491C"/>
    <w:rsid w:val="00A04AE3"/>
    <w:rsid w:val="00A07748"/>
    <w:rsid w:val="00A11256"/>
    <w:rsid w:val="00A12511"/>
    <w:rsid w:val="00A12B4B"/>
    <w:rsid w:val="00A12F5F"/>
    <w:rsid w:val="00A13F70"/>
    <w:rsid w:val="00A26CE4"/>
    <w:rsid w:val="00A270F0"/>
    <w:rsid w:val="00A306AE"/>
    <w:rsid w:val="00A31387"/>
    <w:rsid w:val="00A349A9"/>
    <w:rsid w:val="00A35AE6"/>
    <w:rsid w:val="00A36124"/>
    <w:rsid w:val="00A3670F"/>
    <w:rsid w:val="00A41070"/>
    <w:rsid w:val="00A4203E"/>
    <w:rsid w:val="00A4298E"/>
    <w:rsid w:val="00A43D18"/>
    <w:rsid w:val="00A46440"/>
    <w:rsid w:val="00A468B8"/>
    <w:rsid w:val="00A50FCD"/>
    <w:rsid w:val="00A522C5"/>
    <w:rsid w:val="00A55D09"/>
    <w:rsid w:val="00A563BB"/>
    <w:rsid w:val="00A57584"/>
    <w:rsid w:val="00A60321"/>
    <w:rsid w:val="00A61C9F"/>
    <w:rsid w:val="00A64687"/>
    <w:rsid w:val="00A661D6"/>
    <w:rsid w:val="00A67CBF"/>
    <w:rsid w:val="00A67ECF"/>
    <w:rsid w:val="00A703EF"/>
    <w:rsid w:val="00A7236F"/>
    <w:rsid w:val="00A73CFF"/>
    <w:rsid w:val="00A73E81"/>
    <w:rsid w:val="00A73F83"/>
    <w:rsid w:val="00A80244"/>
    <w:rsid w:val="00A807EC"/>
    <w:rsid w:val="00A84108"/>
    <w:rsid w:val="00A84385"/>
    <w:rsid w:val="00A852FA"/>
    <w:rsid w:val="00A85715"/>
    <w:rsid w:val="00A865EB"/>
    <w:rsid w:val="00A86CDD"/>
    <w:rsid w:val="00A877E5"/>
    <w:rsid w:val="00A90955"/>
    <w:rsid w:val="00A920B7"/>
    <w:rsid w:val="00A930E6"/>
    <w:rsid w:val="00A93F6F"/>
    <w:rsid w:val="00A94E25"/>
    <w:rsid w:val="00A960E0"/>
    <w:rsid w:val="00A96492"/>
    <w:rsid w:val="00A97562"/>
    <w:rsid w:val="00AA2314"/>
    <w:rsid w:val="00AA4106"/>
    <w:rsid w:val="00AA5530"/>
    <w:rsid w:val="00AA5911"/>
    <w:rsid w:val="00AB059F"/>
    <w:rsid w:val="00AB094F"/>
    <w:rsid w:val="00AB130E"/>
    <w:rsid w:val="00AB1569"/>
    <w:rsid w:val="00AB23B7"/>
    <w:rsid w:val="00AB2545"/>
    <w:rsid w:val="00AB2C04"/>
    <w:rsid w:val="00AB32E9"/>
    <w:rsid w:val="00AB754D"/>
    <w:rsid w:val="00AC2D8A"/>
    <w:rsid w:val="00AC2FEF"/>
    <w:rsid w:val="00AC3DDD"/>
    <w:rsid w:val="00AD0D37"/>
    <w:rsid w:val="00AD272D"/>
    <w:rsid w:val="00AD4F8A"/>
    <w:rsid w:val="00AD6941"/>
    <w:rsid w:val="00AD6B68"/>
    <w:rsid w:val="00AE1D80"/>
    <w:rsid w:val="00AE33CA"/>
    <w:rsid w:val="00AF04BF"/>
    <w:rsid w:val="00AF183D"/>
    <w:rsid w:val="00AF1CC0"/>
    <w:rsid w:val="00AF1ECD"/>
    <w:rsid w:val="00AF2ED4"/>
    <w:rsid w:val="00AF3B7A"/>
    <w:rsid w:val="00AF3BF5"/>
    <w:rsid w:val="00AF5EED"/>
    <w:rsid w:val="00B00E42"/>
    <w:rsid w:val="00B01B1E"/>
    <w:rsid w:val="00B01B85"/>
    <w:rsid w:val="00B028F3"/>
    <w:rsid w:val="00B04284"/>
    <w:rsid w:val="00B0713D"/>
    <w:rsid w:val="00B0751A"/>
    <w:rsid w:val="00B1149C"/>
    <w:rsid w:val="00B11F6F"/>
    <w:rsid w:val="00B12BFC"/>
    <w:rsid w:val="00B1459C"/>
    <w:rsid w:val="00B14D40"/>
    <w:rsid w:val="00B15AA5"/>
    <w:rsid w:val="00B166A4"/>
    <w:rsid w:val="00B16EE2"/>
    <w:rsid w:val="00B17175"/>
    <w:rsid w:val="00B1761E"/>
    <w:rsid w:val="00B21FA1"/>
    <w:rsid w:val="00B23575"/>
    <w:rsid w:val="00B249F6"/>
    <w:rsid w:val="00B24AC8"/>
    <w:rsid w:val="00B30CDE"/>
    <w:rsid w:val="00B337EA"/>
    <w:rsid w:val="00B35756"/>
    <w:rsid w:val="00B35DFE"/>
    <w:rsid w:val="00B363DE"/>
    <w:rsid w:val="00B37523"/>
    <w:rsid w:val="00B37AD9"/>
    <w:rsid w:val="00B409B9"/>
    <w:rsid w:val="00B4319A"/>
    <w:rsid w:val="00B4440C"/>
    <w:rsid w:val="00B45B75"/>
    <w:rsid w:val="00B45BBC"/>
    <w:rsid w:val="00B54BD3"/>
    <w:rsid w:val="00B5509A"/>
    <w:rsid w:val="00B56647"/>
    <w:rsid w:val="00B56685"/>
    <w:rsid w:val="00B61A79"/>
    <w:rsid w:val="00B6235F"/>
    <w:rsid w:val="00B66A66"/>
    <w:rsid w:val="00B66C9A"/>
    <w:rsid w:val="00B70462"/>
    <w:rsid w:val="00B70936"/>
    <w:rsid w:val="00B727E2"/>
    <w:rsid w:val="00B732F0"/>
    <w:rsid w:val="00B73BD3"/>
    <w:rsid w:val="00B74D6D"/>
    <w:rsid w:val="00B76765"/>
    <w:rsid w:val="00B810A7"/>
    <w:rsid w:val="00B832E0"/>
    <w:rsid w:val="00B83BD0"/>
    <w:rsid w:val="00B841CE"/>
    <w:rsid w:val="00B87915"/>
    <w:rsid w:val="00B90AB6"/>
    <w:rsid w:val="00B926E1"/>
    <w:rsid w:val="00B93BFE"/>
    <w:rsid w:val="00B944FD"/>
    <w:rsid w:val="00B96A56"/>
    <w:rsid w:val="00B9736D"/>
    <w:rsid w:val="00BA081C"/>
    <w:rsid w:val="00BA120B"/>
    <w:rsid w:val="00BA4275"/>
    <w:rsid w:val="00BA5186"/>
    <w:rsid w:val="00BA55AE"/>
    <w:rsid w:val="00BB1EB8"/>
    <w:rsid w:val="00BB72D1"/>
    <w:rsid w:val="00BC02E9"/>
    <w:rsid w:val="00BC1740"/>
    <w:rsid w:val="00BC2247"/>
    <w:rsid w:val="00BC35C2"/>
    <w:rsid w:val="00BC40B3"/>
    <w:rsid w:val="00BC4E64"/>
    <w:rsid w:val="00BC529F"/>
    <w:rsid w:val="00BC5DAB"/>
    <w:rsid w:val="00BD16EC"/>
    <w:rsid w:val="00BD27EB"/>
    <w:rsid w:val="00BD2BA3"/>
    <w:rsid w:val="00BD5034"/>
    <w:rsid w:val="00BE21E2"/>
    <w:rsid w:val="00BE3108"/>
    <w:rsid w:val="00BE3349"/>
    <w:rsid w:val="00BE4AFB"/>
    <w:rsid w:val="00BE4D97"/>
    <w:rsid w:val="00BE7C2E"/>
    <w:rsid w:val="00BF0515"/>
    <w:rsid w:val="00BF27A4"/>
    <w:rsid w:val="00BF50ED"/>
    <w:rsid w:val="00BF6DE1"/>
    <w:rsid w:val="00C104AC"/>
    <w:rsid w:val="00C12166"/>
    <w:rsid w:val="00C12AD3"/>
    <w:rsid w:val="00C13421"/>
    <w:rsid w:val="00C146D8"/>
    <w:rsid w:val="00C16DF9"/>
    <w:rsid w:val="00C205F9"/>
    <w:rsid w:val="00C2194C"/>
    <w:rsid w:val="00C21BB8"/>
    <w:rsid w:val="00C22CE5"/>
    <w:rsid w:val="00C23022"/>
    <w:rsid w:val="00C2311D"/>
    <w:rsid w:val="00C249B2"/>
    <w:rsid w:val="00C24DEB"/>
    <w:rsid w:val="00C25130"/>
    <w:rsid w:val="00C2520B"/>
    <w:rsid w:val="00C275C1"/>
    <w:rsid w:val="00C27673"/>
    <w:rsid w:val="00C31259"/>
    <w:rsid w:val="00C312B0"/>
    <w:rsid w:val="00C34359"/>
    <w:rsid w:val="00C36131"/>
    <w:rsid w:val="00C36B47"/>
    <w:rsid w:val="00C37485"/>
    <w:rsid w:val="00C4058B"/>
    <w:rsid w:val="00C4138D"/>
    <w:rsid w:val="00C42445"/>
    <w:rsid w:val="00C42B75"/>
    <w:rsid w:val="00C435D7"/>
    <w:rsid w:val="00C43B61"/>
    <w:rsid w:val="00C441B1"/>
    <w:rsid w:val="00C46FE4"/>
    <w:rsid w:val="00C5709D"/>
    <w:rsid w:val="00C602B8"/>
    <w:rsid w:val="00C611A8"/>
    <w:rsid w:val="00C6196F"/>
    <w:rsid w:val="00C623A1"/>
    <w:rsid w:val="00C62A1D"/>
    <w:rsid w:val="00C62FF8"/>
    <w:rsid w:val="00C63906"/>
    <w:rsid w:val="00C639DC"/>
    <w:rsid w:val="00C64B49"/>
    <w:rsid w:val="00C70A84"/>
    <w:rsid w:val="00C73A2A"/>
    <w:rsid w:val="00C7435E"/>
    <w:rsid w:val="00C74B6E"/>
    <w:rsid w:val="00C74EB0"/>
    <w:rsid w:val="00C7536E"/>
    <w:rsid w:val="00C80103"/>
    <w:rsid w:val="00C81B61"/>
    <w:rsid w:val="00C83D09"/>
    <w:rsid w:val="00C878F2"/>
    <w:rsid w:val="00C917E7"/>
    <w:rsid w:val="00C9342B"/>
    <w:rsid w:val="00C9529A"/>
    <w:rsid w:val="00C95CC1"/>
    <w:rsid w:val="00CA1ED6"/>
    <w:rsid w:val="00CA6721"/>
    <w:rsid w:val="00CA7CB4"/>
    <w:rsid w:val="00CB012B"/>
    <w:rsid w:val="00CB212B"/>
    <w:rsid w:val="00CB36E6"/>
    <w:rsid w:val="00CB3B9F"/>
    <w:rsid w:val="00CB3D31"/>
    <w:rsid w:val="00CB424D"/>
    <w:rsid w:val="00CB532F"/>
    <w:rsid w:val="00CB68A9"/>
    <w:rsid w:val="00CC706B"/>
    <w:rsid w:val="00CC7AAC"/>
    <w:rsid w:val="00CC7FF4"/>
    <w:rsid w:val="00CD262E"/>
    <w:rsid w:val="00CD2BF0"/>
    <w:rsid w:val="00CD55BC"/>
    <w:rsid w:val="00CD5709"/>
    <w:rsid w:val="00CD6EC6"/>
    <w:rsid w:val="00CE0471"/>
    <w:rsid w:val="00CE089B"/>
    <w:rsid w:val="00CE1FA7"/>
    <w:rsid w:val="00CE3594"/>
    <w:rsid w:val="00CE43B0"/>
    <w:rsid w:val="00CE5AD0"/>
    <w:rsid w:val="00CE7350"/>
    <w:rsid w:val="00CF3154"/>
    <w:rsid w:val="00CF3741"/>
    <w:rsid w:val="00CF6B95"/>
    <w:rsid w:val="00D01495"/>
    <w:rsid w:val="00D022EC"/>
    <w:rsid w:val="00D024FD"/>
    <w:rsid w:val="00D02B5A"/>
    <w:rsid w:val="00D05A4A"/>
    <w:rsid w:val="00D068C2"/>
    <w:rsid w:val="00D100BE"/>
    <w:rsid w:val="00D126F4"/>
    <w:rsid w:val="00D136E8"/>
    <w:rsid w:val="00D13C45"/>
    <w:rsid w:val="00D15AA5"/>
    <w:rsid w:val="00D1657F"/>
    <w:rsid w:val="00D1733F"/>
    <w:rsid w:val="00D17C09"/>
    <w:rsid w:val="00D25C8C"/>
    <w:rsid w:val="00D269D5"/>
    <w:rsid w:val="00D270FF"/>
    <w:rsid w:val="00D312BD"/>
    <w:rsid w:val="00D34AEE"/>
    <w:rsid w:val="00D34C70"/>
    <w:rsid w:val="00D34D68"/>
    <w:rsid w:val="00D35955"/>
    <w:rsid w:val="00D35FA1"/>
    <w:rsid w:val="00D371E1"/>
    <w:rsid w:val="00D37E69"/>
    <w:rsid w:val="00D40A8D"/>
    <w:rsid w:val="00D416AB"/>
    <w:rsid w:val="00D4448D"/>
    <w:rsid w:val="00D477FB"/>
    <w:rsid w:val="00D5001F"/>
    <w:rsid w:val="00D50E45"/>
    <w:rsid w:val="00D50E78"/>
    <w:rsid w:val="00D51AC0"/>
    <w:rsid w:val="00D52CE5"/>
    <w:rsid w:val="00D54678"/>
    <w:rsid w:val="00D5546D"/>
    <w:rsid w:val="00D55AC0"/>
    <w:rsid w:val="00D56AF8"/>
    <w:rsid w:val="00D600E9"/>
    <w:rsid w:val="00D60499"/>
    <w:rsid w:val="00D61F8B"/>
    <w:rsid w:val="00D6558A"/>
    <w:rsid w:val="00D661CC"/>
    <w:rsid w:val="00D66608"/>
    <w:rsid w:val="00D73CD0"/>
    <w:rsid w:val="00D75E5A"/>
    <w:rsid w:val="00D76978"/>
    <w:rsid w:val="00D8125D"/>
    <w:rsid w:val="00D8267F"/>
    <w:rsid w:val="00D82AAF"/>
    <w:rsid w:val="00D83C65"/>
    <w:rsid w:val="00D84DBD"/>
    <w:rsid w:val="00D8713B"/>
    <w:rsid w:val="00D9021C"/>
    <w:rsid w:val="00D907D9"/>
    <w:rsid w:val="00D94AF1"/>
    <w:rsid w:val="00D954D0"/>
    <w:rsid w:val="00D96C29"/>
    <w:rsid w:val="00D97699"/>
    <w:rsid w:val="00DA0039"/>
    <w:rsid w:val="00DA1A6A"/>
    <w:rsid w:val="00DA3A59"/>
    <w:rsid w:val="00DA3D63"/>
    <w:rsid w:val="00DA45F2"/>
    <w:rsid w:val="00DA4966"/>
    <w:rsid w:val="00DB3E1C"/>
    <w:rsid w:val="00DB4D59"/>
    <w:rsid w:val="00DB6733"/>
    <w:rsid w:val="00DB6EAD"/>
    <w:rsid w:val="00DB7012"/>
    <w:rsid w:val="00DC1659"/>
    <w:rsid w:val="00DC20F1"/>
    <w:rsid w:val="00DC4052"/>
    <w:rsid w:val="00DC57E1"/>
    <w:rsid w:val="00DC6DA7"/>
    <w:rsid w:val="00DD2AC1"/>
    <w:rsid w:val="00DD2EC4"/>
    <w:rsid w:val="00DD33CF"/>
    <w:rsid w:val="00DD3778"/>
    <w:rsid w:val="00DD4339"/>
    <w:rsid w:val="00DE0F38"/>
    <w:rsid w:val="00DE2279"/>
    <w:rsid w:val="00DE2AEF"/>
    <w:rsid w:val="00DE4C9D"/>
    <w:rsid w:val="00DE6319"/>
    <w:rsid w:val="00DF028B"/>
    <w:rsid w:val="00DF2F4E"/>
    <w:rsid w:val="00DF4DD4"/>
    <w:rsid w:val="00E00EA8"/>
    <w:rsid w:val="00E03BCE"/>
    <w:rsid w:val="00E05AD6"/>
    <w:rsid w:val="00E1027B"/>
    <w:rsid w:val="00E12AF8"/>
    <w:rsid w:val="00E17C70"/>
    <w:rsid w:val="00E24136"/>
    <w:rsid w:val="00E26C70"/>
    <w:rsid w:val="00E3066B"/>
    <w:rsid w:val="00E310B4"/>
    <w:rsid w:val="00E35728"/>
    <w:rsid w:val="00E35BFD"/>
    <w:rsid w:val="00E37859"/>
    <w:rsid w:val="00E40B7F"/>
    <w:rsid w:val="00E40EFA"/>
    <w:rsid w:val="00E40FE2"/>
    <w:rsid w:val="00E413DD"/>
    <w:rsid w:val="00E42BDC"/>
    <w:rsid w:val="00E44578"/>
    <w:rsid w:val="00E44F72"/>
    <w:rsid w:val="00E476AA"/>
    <w:rsid w:val="00E47B88"/>
    <w:rsid w:val="00E47DE1"/>
    <w:rsid w:val="00E50299"/>
    <w:rsid w:val="00E5041C"/>
    <w:rsid w:val="00E51A0C"/>
    <w:rsid w:val="00E56BCB"/>
    <w:rsid w:val="00E60808"/>
    <w:rsid w:val="00E65BC6"/>
    <w:rsid w:val="00E66F63"/>
    <w:rsid w:val="00E67259"/>
    <w:rsid w:val="00E70052"/>
    <w:rsid w:val="00E701B3"/>
    <w:rsid w:val="00E740B0"/>
    <w:rsid w:val="00E768B6"/>
    <w:rsid w:val="00E777CE"/>
    <w:rsid w:val="00E80162"/>
    <w:rsid w:val="00E808B0"/>
    <w:rsid w:val="00E80F28"/>
    <w:rsid w:val="00E86904"/>
    <w:rsid w:val="00E86B43"/>
    <w:rsid w:val="00E87B36"/>
    <w:rsid w:val="00E9182F"/>
    <w:rsid w:val="00E9278A"/>
    <w:rsid w:val="00E94200"/>
    <w:rsid w:val="00E95807"/>
    <w:rsid w:val="00E96995"/>
    <w:rsid w:val="00EA0374"/>
    <w:rsid w:val="00EA07BF"/>
    <w:rsid w:val="00EA0C7A"/>
    <w:rsid w:val="00EA1F53"/>
    <w:rsid w:val="00EA37F5"/>
    <w:rsid w:val="00EC3255"/>
    <w:rsid w:val="00EC6C02"/>
    <w:rsid w:val="00ED027C"/>
    <w:rsid w:val="00ED04BB"/>
    <w:rsid w:val="00ED1A1A"/>
    <w:rsid w:val="00ED4EB2"/>
    <w:rsid w:val="00ED55F2"/>
    <w:rsid w:val="00ED580E"/>
    <w:rsid w:val="00ED67B9"/>
    <w:rsid w:val="00ED6D26"/>
    <w:rsid w:val="00ED7839"/>
    <w:rsid w:val="00EE0811"/>
    <w:rsid w:val="00EE1CEF"/>
    <w:rsid w:val="00EE21DE"/>
    <w:rsid w:val="00EE3C5F"/>
    <w:rsid w:val="00EE42F1"/>
    <w:rsid w:val="00EE525B"/>
    <w:rsid w:val="00EE5C73"/>
    <w:rsid w:val="00EE6562"/>
    <w:rsid w:val="00EF3AF3"/>
    <w:rsid w:val="00EF54CC"/>
    <w:rsid w:val="00EF652A"/>
    <w:rsid w:val="00F00674"/>
    <w:rsid w:val="00F00D70"/>
    <w:rsid w:val="00F04528"/>
    <w:rsid w:val="00F04B56"/>
    <w:rsid w:val="00F064A5"/>
    <w:rsid w:val="00F07818"/>
    <w:rsid w:val="00F07B96"/>
    <w:rsid w:val="00F07FBC"/>
    <w:rsid w:val="00F10800"/>
    <w:rsid w:val="00F141F5"/>
    <w:rsid w:val="00F145A1"/>
    <w:rsid w:val="00F1759D"/>
    <w:rsid w:val="00F17D01"/>
    <w:rsid w:val="00F212CB"/>
    <w:rsid w:val="00F217C2"/>
    <w:rsid w:val="00F21B41"/>
    <w:rsid w:val="00F229C3"/>
    <w:rsid w:val="00F24664"/>
    <w:rsid w:val="00F308AB"/>
    <w:rsid w:val="00F328AB"/>
    <w:rsid w:val="00F3331C"/>
    <w:rsid w:val="00F349F5"/>
    <w:rsid w:val="00F36068"/>
    <w:rsid w:val="00F429F1"/>
    <w:rsid w:val="00F42DE8"/>
    <w:rsid w:val="00F457A8"/>
    <w:rsid w:val="00F45858"/>
    <w:rsid w:val="00F46750"/>
    <w:rsid w:val="00F46847"/>
    <w:rsid w:val="00F46861"/>
    <w:rsid w:val="00F514FB"/>
    <w:rsid w:val="00F52BB5"/>
    <w:rsid w:val="00F539C0"/>
    <w:rsid w:val="00F55ACB"/>
    <w:rsid w:val="00F56F5F"/>
    <w:rsid w:val="00F56FEE"/>
    <w:rsid w:val="00F60F98"/>
    <w:rsid w:val="00F64F0A"/>
    <w:rsid w:val="00F6730E"/>
    <w:rsid w:val="00F67E57"/>
    <w:rsid w:val="00F701A4"/>
    <w:rsid w:val="00F70478"/>
    <w:rsid w:val="00F706D0"/>
    <w:rsid w:val="00F732E2"/>
    <w:rsid w:val="00F73D37"/>
    <w:rsid w:val="00F74260"/>
    <w:rsid w:val="00F74F8A"/>
    <w:rsid w:val="00F77D8A"/>
    <w:rsid w:val="00F81E96"/>
    <w:rsid w:val="00F83ABE"/>
    <w:rsid w:val="00F83C3F"/>
    <w:rsid w:val="00F847E9"/>
    <w:rsid w:val="00F85DB7"/>
    <w:rsid w:val="00F85E8B"/>
    <w:rsid w:val="00F90E97"/>
    <w:rsid w:val="00F922BF"/>
    <w:rsid w:val="00F9423F"/>
    <w:rsid w:val="00F95861"/>
    <w:rsid w:val="00F97376"/>
    <w:rsid w:val="00FA08D4"/>
    <w:rsid w:val="00FA0B73"/>
    <w:rsid w:val="00FA2133"/>
    <w:rsid w:val="00FA64AB"/>
    <w:rsid w:val="00FA65E7"/>
    <w:rsid w:val="00FB2786"/>
    <w:rsid w:val="00FB2A50"/>
    <w:rsid w:val="00FB2E67"/>
    <w:rsid w:val="00FB30F3"/>
    <w:rsid w:val="00FB593F"/>
    <w:rsid w:val="00FB7D8A"/>
    <w:rsid w:val="00FC0A6D"/>
    <w:rsid w:val="00FC1EC8"/>
    <w:rsid w:val="00FC3E02"/>
    <w:rsid w:val="00FC501C"/>
    <w:rsid w:val="00FC5FB0"/>
    <w:rsid w:val="00FC7587"/>
    <w:rsid w:val="00FC7B10"/>
    <w:rsid w:val="00FC7DFD"/>
    <w:rsid w:val="00FD03AB"/>
    <w:rsid w:val="00FD0AA6"/>
    <w:rsid w:val="00FD2163"/>
    <w:rsid w:val="00FD2709"/>
    <w:rsid w:val="00FD31DE"/>
    <w:rsid w:val="00FD3502"/>
    <w:rsid w:val="00FD3D74"/>
    <w:rsid w:val="00FD5559"/>
    <w:rsid w:val="00FD5824"/>
    <w:rsid w:val="00FD5955"/>
    <w:rsid w:val="00FD5DB5"/>
    <w:rsid w:val="00FE00BB"/>
    <w:rsid w:val="00FE324E"/>
    <w:rsid w:val="00FE61D3"/>
    <w:rsid w:val="00FE79E8"/>
    <w:rsid w:val="00FF1A38"/>
    <w:rsid w:val="00FF4CC1"/>
    <w:rsid w:val="00FF6C6A"/>
    <w:rsid w:val="043A5001"/>
    <w:rsid w:val="07ED0BFD"/>
    <w:rsid w:val="0C56397F"/>
    <w:rsid w:val="0DA747E7"/>
    <w:rsid w:val="112350F1"/>
    <w:rsid w:val="13AC4025"/>
    <w:rsid w:val="161A7A1E"/>
    <w:rsid w:val="19FB478E"/>
    <w:rsid w:val="1CDC446C"/>
    <w:rsid w:val="1DB90FDC"/>
    <w:rsid w:val="1EA849FA"/>
    <w:rsid w:val="1EF951E8"/>
    <w:rsid w:val="1F09107F"/>
    <w:rsid w:val="1F371CB6"/>
    <w:rsid w:val="2317592B"/>
    <w:rsid w:val="234B536F"/>
    <w:rsid w:val="2E9E0775"/>
    <w:rsid w:val="2EB57737"/>
    <w:rsid w:val="2F3419ED"/>
    <w:rsid w:val="300E30D7"/>
    <w:rsid w:val="334B6F63"/>
    <w:rsid w:val="335F644D"/>
    <w:rsid w:val="339F40A4"/>
    <w:rsid w:val="3678207C"/>
    <w:rsid w:val="36B5734A"/>
    <w:rsid w:val="39507B12"/>
    <w:rsid w:val="3A27221B"/>
    <w:rsid w:val="3A304A4D"/>
    <w:rsid w:val="3A8C08A7"/>
    <w:rsid w:val="41BC3A93"/>
    <w:rsid w:val="42CE4207"/>
    <w:rsid w:val="42D46A43"/>
    <w:rsid w:val="43AD2581"/>
    <w:rsid w:val="47307A0E"/>
    <w:rsid w:val="48CA06D9"/>
    <w:rsid w:val="4A130B03"/>
    <w:rsid w:val="4A710D0F"/>
    <w:rsid w:val="4DCE2F37"/>
    <w:rsid w:val="4EB83339"/>
    <w:rsid w:val="4FD62FE5"/>
    <w:rsid w:val="53430634"/>
    <w:rsid w:val="54E42E60"/>
    <w:rsid w:val="5BA26C75"/>
    <w:rsid w:val="5C2A71AB"/>
    <w:rsid w:val="611E58A1"/>
    <w:rsid w:val="61247381"/>
    <w:rsid w:val="65271E88"/>
    <w:rsid w:val="66D8435C"/>
    <w:rsid w:val="675C6FBD"/>
    <w:rsid w:val="68E11C3D"/>
    <w:rsid w:val="6C6521E8"/>
    <w:rsid w:val="6C8B4711"/>
    <w:rsid w:val="6F8C2294"/>
    <w:rsid w:val="719916D7"/>
    <w:rsid w:val="71AE63DC"/>
    <w:rsid w:val="728B5180"/>
    <w:rsid w:val="741E2147"/>
    <w:rsid w:val="759A76D5"/>
    <w:rsid w:val="7BA056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EA8"/>
    <w:pPr>
      <w:widowControl w:val="0"/>
      <w:spacing w:line="560" w:lineRule="exact"/>
      <w:ind w:firstLineChars="200" w:firstLine="20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00EA8"/>
    <w:pPr>
      <w:spacing w:line="240" w:lineRule="auto"/>
    </w:pPr>
    <w:rPr>
      <w:sz w:val="18"/>
      <w:szCs w:val="18"/>
    </w:rPr>
  </w:style>
  <w:style w:type="paragraph" w:styleId="a4">
    <w:name w:val="footer"/>
    <w:basedOn w:val="a"/>
    <w:link w:val="Char0"/>
    <w:uiPriority w:val="99"/>
    <w:qFormat/>
    <w:rsid w:val="00E00EA8"/>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qFormat/>
    <w:rsid w:val="00E00EA8"/>
    <w:pPr>
      <w:pBdr>
        <w:bottom w:val="single" w:sz="6" w:space="1" w:color="auto"/>
      </w:pBdr>
      <w:tabs>
        <w:tab w:val="center" w:pos="4153"/>
        <w:tab w:val="right" w:pos="8306"/>
      </w:tabs>
      <w:snapToGrid w:val="0"/>
      <w:spacing w:line="240" w:lineRule="atLeast"/>
      <w:ind w:firstLine="360"/>
      <w:jc w:val="center"/>
    </w:pPr>
    <w:rPr>
      <w:sz w:val="18"/>
      <w:szCs w:val="18"/>
    </w:rPr>
  </w:style>
  <w:style w:type="paragraph" w:customStyle="1" w:styleId="Style3">
    <w:name w:val="_Style 3"/>
    <w:basedOn w:val="a"/>
    <w:uiPriority w:val="34"/>
    <w:qFormat/>
    <w:rsid w:val="00E00EA8"/>
    <w:pPr>
      <w:spacing w:line="240" w:lineRule="auto"/>
      <w:ind w:firstLine="420"/>
    </w:pPr>
  </w:style>
  <w:style w:type="character" w:customStyle="1" w:styleId="Char0">
    <w:name w:val="页脚 Char"/>
    <w:basedOn w:val="a0"/>
    <w:link w:val="a4"/>
    <w:uiPriority w:val="99"/>
    <w:qFormat/>
    <w:rsid w:val="00E00EA8"/>
    <w:rPr>
      <w:rFonts w:ascii="Calibri" w:eastAsia="宋体" w:hAnsi="Calibri" w:cs="Calibri"/>
      <w:sz w:val="18"/>
      <w:szCs w:val="18"/>
    </w:rPr>
  </w:style>
  <w:style w:type="character" w:customStyle="1" w:styleId="Char1">
    <w:name w:val="页眉 Char"/>
    <w:basedOn w:val="a0"/>
    <w:link w:val="a5"/>
    <w:uiPriority w:val="99"/>
    <w:qFormat/>
    <w:rsid w:val="00E00EA8"/>
    <w:rPr>
      <w:rFonts w:ascii="Calibri" w:eastAsia="宋体" w:hAnsi="Calibri" w:cs="Calibri"/>
      <w:sz w:val="18"/>
      <w:szCs w:val="18"/>
    </w:rPr>
  </w:style>
  <w:style w:type="character" w:customStyle="1" w:styleId="Char">
    <w:name w:val="批注框文本 Char"/>
    <w:basedOn w:val="a0"/>
    <w:link w:val="a3"/>
    <w:uiPriority w:val="99"/>
    <w:semiHidden/>
    <w:qFormat/>
    <w:rsid w:val="00E00EA8"/>
    <w:rPr>
      <w:rFonts w:ascii="Calibri" w:eastAsia="宋体"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67EBA2-3D6E-4FEA-8B3B-9E0F856B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331</Words>
  <Characters>1892</Characters>
  <Application>Microsoft Office Word</Application>
  <DocSecurity>0</DocSecurity>
  <Lines>15</Lines>
  <Paragraphs>4</Paragraphs>
  <ScaleCrop>false</ScaleCrop>
  <Company>微软中国</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徐恩飞</dc:creator>
  <cp:lastModifiedBy>User</cp:lastModifiedBy>
  <cp:revision>7</cp:revision>
  <cp:lastPrinted>2017-08-29T01:57:00Z</cp:lastPrinted>
  <dcterms:created xsi:type="dcterms:W3CDTF">2017-08-25T02:14:00Z</dcterms:created>
  <dcterms:modified xsi:type="dcterms:W3CDTF">2017-08-29T02:02:00Z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